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483" w:rsidRPr="0005061D" w:rsidRDefault="00C27483" w:rsidP="0005061D">
      <w:pPr>
        <w:jc w:val="right"/>
        <w:rPr>
          <w:rFonts w:ascii="Verdana" w:hAnsi="Verdana"/>
          <w:b/>
          <w:sz w:val="17"/>
          <w:szCs w:val="17"/>
          <w:lang w:eastAsia="en-US"/>
        </w:rPr>
      </w:pPr>
      <w:r w:rsidRPr="0005061D">
        <w:rPr>
          <w:rFonts w:ascii="Verdana" w:hAnsi="Verdana"/>
          <w:b/>
          <w:sz w:val="17"/>
          <w:szCs w:val="17"/>
          <w:lang w:eastAsia="en-US"/>
        </w:rPr>
        <w:t>zał. nr 1.2 do SIWZ</w:t>
      </w:r>
    </w:p>
    <w:p w:rsidR="00C27483" w:rsidRPr="00F25B8B" w:rsidRDefault="00C27483" w:rsidP="0005061D">
      <w:pPr>
        <w:jc w:val="center"/>
        <w:rPr>
          <w:rFonts w:ascii="Verdana" w:hAnsi="Verdana"/>
          <w:b/>
          <w:sz w:val="16"/>
          <w:szCs w:val="18"/>
          <w:lang w:eastAsia="en-US"/>
        </w:rPr>
      </w:pPr>
      <w:r w:rsidRPr="00F25B8B">
        <w:rPr>
          <w:rFonts w:ascii="Verdana" w:hAnsi="Verdana"/>
          <w:b/>
          <w:smallCaps/>
          <w:sz w:val="16"/>
          <w:szCs w:val="18"/>
          <w:lang w:eastAsia="en-US"/>
        </w:rPr>
        <w:t xml:space="preserve">OPIS PRZEDMIOTU ZAMÓWIENIA </w:t>
      </w:r>
      <w:r w:rsidRPr="00F25B8B">
        <w:rPr>
          <w:rFonts w:ascii="Verdana" w:hAnsi="Verdana"/>
          <w:b/>
          <w:sz w:val="16"/>
          <w:szCs w:val="18"/>
          <w:lang w:eastAsia="en-US"/>
        </w:rPr>
        <w:t>dla części nr 2</w:t>
      </w:r>
    </w:p>
    <w:p w:rsidR="00C27483" w:rsidRPr="00F25B8B" w:rsidRDefault="00C27483" w:rsidP="0005061D">
      <w:pPr>
        <w:jc w:val="center"/>
        <w:rPr>
          <w:rFonts w:ascii="Verdana" w:hAnsi="Verdana"/>
          <w:b/>
          <w:sz w:val="18"/>
          <w:szCs w:val="18"/>
          <w:lang w:eastAsia="en-US"/>
        </w:rPr>
      </w:pPr>
      <w:r w:rsidRPr="00F25B8B">
        <w:rPr>
          <w:rFonts w:ascii="Verdana" w:hAnsi="Verdana"/>
          <w:b/>
          <w:sz w:val="16"/>
          <w:szCs w:val="18"/>
          <w:lang w:eastAsia="en-US"/>
        </w:rPr>
        <w:t>KP TARNOWO PODGÓRNE</w:t>
      </w:r>
    </w:p>
    <w:p w:rsidR="00C27483" w:rsidRPr="006D459E" w:rsidRDefault="00C27483" w:rsidP="006D459E">
      <w:pPr>
        <w:ind w:firstLine="708"/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</w:rPr>
        <w:t xml:space="preserve">Poniższy opis przedstawia minimalne wymagania dotyczące wyposażenia meblowego. </w:t>
      </w:r>
      <w:r w:rsidRPr="006D459E">
        <w:rPr>
          <w:rFonts w:ascii="Verdana" w:hAnsi="Verdana"/>
          <w:sz w:val="17"/>
          <w:szCs w:val="17"/>
          <w:lang w:eastAsia="en-US"/>
        </w:rPr>
        <w:t>Nie dopuszcza się zastosowania:</w:t>
      </w:r>
    </w:p>
    <w:p w:rsidR="00C27483" w:rsidRPr="006D459E" w:rsidRDefault="00C27483" w:rsidP="006D459E">
      <w:pPr>
        <w:ind w:left="284" w:hanging="284"/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- materiałów innych niż wskazane w opisie,</w:t>
      </w:r>
    </w:p>
    <w:p w:rsidR="00C27483" w:rsidRPr="006D459E" w:rsidRDefault="00C27483" w:rsidP="006D459E">
      <w:pPr>
        <w:ind w:left="284" w:hanging="284"/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 xml:space="preserve">- konstrukcji stelaży biurek, przystawek i stołów z innych niż wskazane elementy; </w:t>
      </w:r>
    </w:p>
    <w:p w:rsidR="00C27483" w:rsidRPr="006D459E" w:rsidRDefault="00C27483" w:rsidP="006D459E">
      <w:pPr>
        <w:ind w:left="284" w:hanging="284"/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- materiałów tapicerskich o innym składzie niż wskazany, dopuszcza się tolerancję składu materiału tapicerskiego +/- 10%;</w:t>
      </w:r>
    </w:p>
    <w:p w:rsidR="00C27483" w:rsidRPr="006D459E" w:rsidRDefault="00C27483" w:rsidP="006D459E">
      <w:pPr>
        <w:ind w:left="180" w:hanging="180"/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- innego niż wskazany gatunek drewna , ze względu na fakt, że każdy gatunek drewna wraz z upływem czasu zmienia swój kolor i proces ten jest różny u różnych gatunków drewna,</w: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Zamawiający dopuszcza tolerancję wymiarów mebli drewnianych i metalowych  ±0,2% chyba, że w treści opisu szczegółowego podany jest inny dopuszczalny zakres tolerancji.</w: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Zamawiający dopuszcza tolerancję wymiarów ±5% na wszystkie krzesła tj. poz. 11, 12, 29, 30, 31, 32, 33,  34, 35,47, 55 chyba, że w treści opisu szczegółowego podany jest inny dopuszczalny zakres tolerancji.</w: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 xml:space="preserve">Kolorystyka zastosowanych płyt meblowych we wszystkich meblach ma być jednakowa, tj. dekor płyty zastosowany w szafach, kontenerach, biurkach, stołach itd. ma być jednakowy niezależnie od grubości płyty. Wskazanym dekorem płyty jest </w:t>
      </w:r>
      <w:r w:rsidRPr="006D459E">
        <w:rPr>
          <w:rFonts w:ascii="Verdana" w:hAnsi="Verdana"/>
          <w:b/>
          <w:sz w:val="17"/>
          <w:szCs w:val="17"/>
          <w:lang w:eastAsia="en-US"/>
        </w:rPr>
        <w:t>kolor KLON R5479 wg próbnika Pfleiderer lub równoważny</w:t>
      </w:r>
      <w:r w:rsidRPr="006D459E">
        <w:rPr>
          <w:rFonts w:ascii="Verdana" w:hAnsi="Verdana"/>
          <w:sz w:val="17"/>
          <w:szCs w:val="17"/>
          <w:lang w:eastAsia="en-US"/>
        </w:rPr>
        <w:t>.</w:t>
      </w:r>
      <w:r w:rsidRPr="006D459E">
        <w:rPr>
          <w:rFonts w:ascii="Verdana" w:hAnsi="Verdana"/>
          <w:sz w:val="17"/>
          <w:szCs w:val="17"/>
        </w:rPr>
        <w:t xml:space="preserve"> Wyjątek stanowią meble przeznaczone do gabinetów Komendanta i Zastępcy Komendanta , które w celu podkreślenia reprezentacyjnego wizerunku należy uszlachetnić poprzez zastosowanie ciemniejszego laminatu </w:t>
      </w:r>
      <w:r w:rsidRPr="006D459E">
        <w:rPr>
          <w:rFonts w:ascii="Verdana" w:hAnsi="Verdana"/>
          <w:b/>
          <w:sz w:val="17"/>
          <w:szCs w:val="17"/>
        </w:rPr>
        <w:t>w odcieniu orzecha</w:t>
      </w:r>
      <w:r w:rsidRPr="006D459E">
        <w:rPr>
          <w:rFonts w:ascii="Verdana" w:hAnsi="Verdana"/>
          <w:b/>
          <w:sz w:val="17"/>
          <w:szCs w:val="17"/>
          <w:lang w:eastAsia="en-US"/>
        </w:rPr>
        <w:t xml:space="preserve"> R3048 wg próbnika Pfleiderer lub równoważny</w:t>
      </w:r>
      <w:r w:rsidRPr="006D459E">
        <w:rPr>
          <w:rFonts w:ascii="Verdana" w:hAnsi="Verdana"/>
          <w:b/>
          <w:sz w:val="17"/>
          <w:szCs w:val="17"/>
        </w:rPr>
        <w:t>.</w:t>
      </w:r>
      <w:r w:rsidRPr="006D459E">
        <w:rPr>
          <w:rFonts w:ascii="Verdana" w:hAnsi="Verdana"/>
          <w:sz w:val="17"/>
          <w:szCs w:val="17"/>
          <w:lang w:eastAsia="en-US"/>
        </w:rPr>
        <w:t xml:space="preserve"> Kolorystyka wszystkich widocznych elementów konstrukcji metalowych i ich łączeń zastosowanych we wszystkich meblach ma być jednakowa, tj. wszystkie szafy metalowe, stelaże biurek, przystawek, stołów, stolików, regałów maja być malowane proszkowo na kolor zbliżony do RAL 9006 - satynowa szarość.</w:t>
      </w: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Wzornik dekoru płyty:</w:t>
      </w: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D11E33">
        <w:rPr>
          <w:rFonts w:ascii="Verdana" w:hAnsi="Verdana"/>
          <w:noProof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29pt;height:129.75pt;visibility:visible">
            <v:imagedata r:id="rId5" o:title=""/>
          </v:shape>
        </w:pict>
      </w:r>
      <w:r w:rsidRPr="006D459E">
        <w:rPr>
          <w:rFonts w:ascii="Verdana" w:hAnsi="Verdana"/>
          <w:sz w:val="17"/>
          <w:szCs w:val="17"/>
          <w:lang w:eastAsia="en-US"/>
        </w:rPr>
        <w:t xml:space="preserve"> </w:t>
      </w:r>
      <w:r w:rsidRPr="00D11E33">
        <w:rPr>
          <w:rFonts w:ascii="Verdana" w:hAnsi="Verdana"/>
          <w:noProof/>
          <w:sz w:val="17"/>
          <w:szCs w:val="17"/>
        </w:rPr>
        <w:pict>
          <v:shape id="Obraz 2" o:spid="_x0000_i1026" type="#_x0000_t75" style="width:124.5pt;height:124.5pt;visibility:visible" filled="t">
            <v:imagedata r:id="rId6" o:title=""/>
          </v:shape>
        </w:pic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 xml:space="preserve">Kolorystyka, kształt i forma uchwytów meblowych zastosowanych w meblach posiadających fronty z płyt meblowych ma być zbieżna kolorystycznie z elementami metalowymi stelaży tj. malowane proszkowo na kolor RAL 9006 – satynowa szarość lub uchwyty metalowe, zabezpieczone galwanicznie – kolor chrom matowy. Rozstaw mocowań uchwytów min. </w:t>
      </w:r>
      <w:smartTag w:uri="urn:schemas-microsoft-com:office:smarttags" w:element="metricconverter">
        <w:smartTagPr>
          <w:attr w:name="ProductID" w:val="128 mm"/>
        </w:smartTagPr>
        <w:r w:rsidRPr="006D459E">
          <w:rPr>
            <w:rFonts w:ascii="Verdana" w:hAnsi="Verdana"/>
            <w:sz w:val="17"/>
            <w:szCs w:val="17"/>
            <w:lang w:eastAsia="en-US"/>
          </w:rPr>
          <w:t>128 mm</w:t>
        </w:r>
      </w:smartTag>
      <w:r w:rsidRPr="006D459E">
        <w:rPr>
          <w:rFonts w:ascii="Verdana" w:hAnsi="Verdana"/>
          <w:sz w:val="17"/>
          <w:szCs w:val="17"/>
          <w:lang w:eastAsia="en-US"/>
        </w:rPr>
        <w:t>.</w: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  <w:lang w:eastAsia="en-US"/>
        </w:rPr>
      </w:pPr>
      <w:r w:rsidRPr="006D459E">
        <w:rPr>
          <w:rFonts w:ascii="Verdana" w:hAnsi="Verdana"/>
          <w:sz w:val="17"/>
          <w:szCs w:val="17"/>
          <w:lang w:eastAsia="en-US"/>
        </w:rPr>
        <w:t>Wszystkie zaproponowane rozwiązania muszą być systemowe, seryjnie produkowane – nie dotyczy mebli wykonywanych wg indywidualnych projektów jak blaty poz.51,52, zabudowy poz.41,42,43, szafy poz.23, regały poz.44 itp. Pod pojęciem systemowe Zamawiający rozumie meble, które można łączyć ze sobą w różnych konfiguracjach oraz pozwalające w przyszłości na rozbudowę, posiadają takie same wymiary oraz funkcjonalność.</w:t>
      </w:r>
    </w:p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7371"/>
        <w:gridCol w:w="851"/>
      </w:tblGrid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LP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OPIS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ILOŚĆ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Biurko kancelaryjne z panelem dolnym szer.1800, gł.800,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  wykonany z płyty obustronnie laminowanej o klasie higieniczności E1,  grubości 25mm,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2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biurka metalowy.  Rama wykonana z profilu zamkniętego o przekroju 40x20 mm, mocowana fabrycznie do blatu na całym jego obrysie,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30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od krańca blatu. Rama nie spawana malowana proszkowo.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Przelotka: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wykonana z tworzywa ABS, kolor alu, średnica montażowa przelotu –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80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, montowana po lewej stronie blatu.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Wymiary panelu: wysokość </w:t>
            </w:r>
            <w:smartTag w:uri="urn:schemas-microsoft-com:office:smarttags" w:element="metricconverter">
              <w:smartTagPr>
                <w:attr w:name="ProductID" w:val="340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340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Panel wykonany z płyty wiórowej laminowanej o klasie higieniczności E1, grubości 18mm, oklejony obrzeżem ABS w kolorze płyty.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• Panel montowany od spodniej strony biurka, na kątownikach metalowych, malowanych proszkowo na kolor aluminium.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br/>
              <w:t>• Panel licuje  się z nogami biurka – montowany w przestrzeni pomiędzy nimi.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PN-EN 527-1, PN-EN 527-2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</w:t>
            </w:r>
            <w:r>
              <w:rPr>
                <w:rFonts w:ascii="Verdana" w:hAnsi="Verdana"/>
                <w:sz w:val="17"/>
                <w:szCs w:val="17"/>
              </w:rPr>
              <w:t xml:space="preserve"> r.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(Dz. U. Nr 148, poz.973)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bookmarkStart w:id="0" w:name="_GoBack"/>
            <w:bookmarkEnd w:id="0"/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Biurko kancelaryjne szer.1400, gł.600,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Pozostałe parametry zgodnie z poz.1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6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Biurko kancelaryjne szer.1600, gł.600,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Pozostałe parametry zgodnie z poz.1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17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Biurko kancelaryjne szer.1500, gł.700,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Pozostałe parametry zgodnie z poz.1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Biurko kancelaryjne szer.900x gł.600x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Pozostałe parametry zgodnie z poz.1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trHeight w:val="1555"/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6.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Dostawka prostokątna szer.800, gł.600,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 Blat 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D459E">
                <w:rPr>
                  <w:rFonts w:ascii="Verdana" w:hAnsi="Verdana"/>
                  <w:sz w:val="17"/>
                  <w:szCs w:val="17"/>
                </w:rPr>
                <w:t>25 mm</w:t>
              </w:r>
            </w:smartTag>
            <w:r w:rsidRPr="006D459E">
              <w:rPr>
                <w:rFonts w:ascii="Verdana" w:hAnsi="Verdana"/>
                <w:sz w:val="17"/>
                <w:szCs w:val="17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D459E">
                <w:rPr>
                  <w:rFonts w:ascii="Verdana" w:hAnsi="Verdana"/>
                  <w:sz w:val="17"/>
                  <w:szCs w:val="17"/>
                </w:rPr>
                <w:t>2 mm</w:t>
              </w:r>
            </w:smartTag>
            <w:r w:rsidRPr="006D459E">
              <w:rPr>
                <w:rFonts w:ascii="Verdana" w:hAnsi="Verdana"/>
                <w:sz w:val="17"/>
                <w:szCs w:val="17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6D459E">
                <w:rPr>
                  <w:rFonts w:ascii="Verdana" w:hAnsi="Verdana"/>
                  <w:sz w:val="17"/>
                  <w:szCs w:val="17"/>
                </w:rPr>
                <w:t>50 mm</w:t>
              </w:r>
            </w:smartTag>
            <w:r w:rsidRPr="006D459E">
              <w:rPr>
                <w:rFonts w:ascii="Verdana" w:hAnsi="Verdana"/>
                <w:sz w:val="17"/>
                <w:szCs w:val="17"/>
              </w:rPr>
              <w:t>. Noga zakończona czarnymi plastikowymi stopkami umożliwiającymi poziomowanie w zakresie +15mm . Łączeni</w:t>
            </w:r>
            <w:r>
              <w:rPr>
                <w:rFonts w:ascii="Verdana" w:hAnsi="Verdana"/>
                <w:sz w:val="17"/>
                <w:szCs w:val="17"/>
              </w:rPr>
              <w:t>e z blatem biurka za pomocą meta</w:t>
            </w:r>
            <w:r w:rsidRPr="006D459E">
              <w:rPr>
                <w:rFonts w:ascii="Verdana" w:hAnsi="Verdana"/>
                <w:sz w:val="17"/>
                <w:szCs w:val="17"/>
              </w:rPr>
              <w:t>lowych łączników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trHeight w:val="350"/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7.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Dostawka prostokątna szer.800, gł.400,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Pozostałe parametry zgodnie </w:t>
            </w:r>
            <w:r w:rsidRPr="006D459E">
              <w:rPr>
                <w:rFonts w:ascii="Verdana" w:hAnsi="Verdana"/>
                <w:b/>
                <w:sz w:val="17"/>
                <w:szCs w:val="17"/>
              </w:rPr>
              <w:t>z poz.6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8.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 xml:space="preserve">Kontener mobilny o wymiarach:szer.432,gł.600,wys.600  mm                                                                       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Kontener wykonany z płyty wiórowej obustronnie laminowanej o klasie higieniczności E1, obrzeże ABS dobrane pod kolor płyty. 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hanging="69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Korpus, plecy, front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18</w:t>
              </w:r>
              <w:r w:rsidRPr="006D459E">
                <w:rPr>
                  <w:rFonts w:ascii="Verdana" w:hAnsi="Verdana"/>
                  <w:color w:val="00B050"/>
                  <w:sz w:val="17"/>
                  <w:szCs w:val="17"/>
                  <w:shd w:val="clear" w:color="auto" w:fill="FFFFFF"/>
                </w:rPr>
                <w:t xml:space="preserve"> </w:t>
              </w: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 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25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 Plecy wpuszczane w nafrezowane boki kontenera.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Kontener  posiada  piórnik wykonany z tworzywa i 3 szuflady o wkładach plastikowych.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Kontener ma możliwość wysunięcia na raz tylko jednej szuflady.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Na froncie każdej szuflady znajduje się metalowy uchwyt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128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, mocowany na 2 śrubach.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Top górny nachodzi na szuflady i licuje się z ich frontem, wieniec dolny kontenera jest zasłonięty frontem szuflady. Front szuflad montowany do szuflady za pomocą złącza ułatwiającego ewentualną regulację.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Zamek centralny z 2 kluczami łamanymi – montowany w froncie piórnika.</w:t>
            </w:r>
          </w:p>
          <w:p w:rsidR="00C27483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Szuflady na prowadnicach rolkowych.</w:t>
            </w:r>
          </w:p>
          <w:p w:rsidR="00C27483" w:rsidRPr="006D459E" w:rsidRDefault="00C27483" w:rsidP="006D459E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Kontener wyposażony w 4 kółka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40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, w tym 2 z hamulcem. </w:t>
            </w:r>
          </w:p>
          <w:p w:rsidR="00C27483" w:rsidRDefault="00C27483" w:rsidP="00700986">
            <w:pPr>
              <w:numPr>
                <w:ilvl w:val="0"/>
                <w:numId w:val="1"/>
              </w:numPr>
              <w:tabs>
                <w:tab w:val="clear" w:pos="720"/>
                <w:tab w:val="num" w:pos="210"/>
              </w:tabs>
              <w:suppressAutoHyphens/>
              <w:ind w:left="210" w:hanging="180"/>
              <w:jc w:val="both"/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Kontener  klejony, montowany w fabryce producenta w celu zwiększenia wytrzymałości mebla.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>Kontener  musi posiadać dokumenty: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Certyfikat wytrzymałościowy wg normy EN 14073-2,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- Atest higieniczny </w:t>
            </w:r>
            <w:r w:rsidRPr="006D459E">
              <w:rPr>
                <w:rFonts w:ascii="Verdana" w:hAnsi="Verdana"/>
                <w:sz w:val="17"/>
                <w:szCs w:val="17"/>
              </w:rPr>
              <w:t>na całą linię meblową (nie dopuszcza się atestów na elementy składowe)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28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9.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>Kontener mobilny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 o wymiarach: szerokość </w:t>
            </w:r>
            <w:smartTag w:uri="urn:schemas-microsoft-com:office:smarttags" w:element="metricconverter">
              <w:smartTagPr>
                <w:attr w:name="ProductID" w:val="330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330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600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, wysokość: </w:t>
            </w:r>
            <w:smartTag w:uri="urn:schemas-microsoft-com:office:smarttags" w:element="metricconverter">
              <w:smartTagPr>
                <w:attr w:name="ProductID" w:val="500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500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, z Kontener wykonany z płyty wiórowej obustronnie laminowanej o klasie higieniczności E1, obrzeże ABS dobrane pod kolor płyty. 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 xml:space="preserve">Korpus, plecy, front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18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. 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25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. Plecy wpuszczane w nafrezowane boki kontenera.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>Kontener  posiada  1 szufladę o wkładzie płytowym i szafkę z drzwiami skrzydłowymi.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 xml:space="preserve">Na froncie  szuflady i drzwi szafki znajduje się metalowy uchwyt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128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, mocowany na 2 śrubach.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>Top górny nachodzi na szufladę i licuje się z ich frontem, wieniec dolny kontenera jest zasłonięty frontem drzwi. Front szuflad montowany do szuflady za pomocą złącza ułatwiającego ewentualną regulację.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 xml:space="preserve">Zamek  z 2 kluczami łamanymi 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>Szuflada na prowadnicach rolkowych.</w:t>
            </w:r>
          </w:p>
          <w:p w:rsidR="00C27483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 xml:space="preserve">Kontener wyposażony w 4 kółka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6D459E">
                <w:rPr>
                  <w:rFonts w:ascii="Verdana" w:hAnsi="Verdana"/>
                  <w:bCs/>
                  <w:sz w:val="17"/>
                  <w:szCs w:val="17"/>
                  <w:shd w:val="clear" w:color="auto" w:fill="FFFFFF"/>
                </w:rPr>
                <w:t>40 mm</w:t>
              </w:r>
            </w:smartTag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, w tym 2 z hamulcem. </w:t>
            </w:r>
          </w:p>
          <w:p w:rsidR="00C27483" w:rsidRPr="006D459E" w:rsidRDefault="00C27483" w:rsidP="006D459E">
            <w:pPr>
              <w:tabs>
                <w:tab w:val="left" w:pos="210"/>
              </w:tabs>
              <w:jc w:val="both"/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>•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ab/>
              <w:t>Kontener  klejony, montowany w fabryce producenta w celu zwiększenia wytrzymałości mebla.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>Kontener  musi posiadać dokumenty: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- Atest higieniczny </w:t>
            </w:r>
            <w:r w:rsidRPr="006D459E">
              <w:rPr>
                <w:rFonts w:ascii="Verdana" w:hAnsi="Verdana"/>
                <w:sz w:val="17"/>
                <w:szCs w:val="17"/>
              </w:rPr>
              <w:t>na całą linię meblową (nie dopuszcza się atestów na elementy składowe)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  <w:r w:rsidRPr="006D459E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                                                       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10.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Stół klubowy : szer.800, gł.800, wys.720-</w:t>
            </w:r>
            <w:smartTag w:uri="urn:schemas-microsoft-com:office:smarttags" w:element="metricconverter">
              <w:smartTagPr>
                <w:attr w:name="ProductID" w:val="740 mm"/>
              </w:smartTagPr>
              <w:r w:rsidRPr="006D459E">
                <w:rPr>
                  <w:rFonts w:ascii="Verdana" w:hAnsi="Verdana"/>
                  <w:b/>
                  <w:sz w:val="17"/>
                  <w:szCs w:val="17"/>
                </w:rPr>
                <w:t>740 mm</w:t>
              </w:r>
            </w:smartTag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  wykonany z płyty obustronnie laminowanej o klasie higieniczności E1,  grubości 25mm,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2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na całym jego obrysie,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6D459E">
                <w:rPr>
                  <w:rFonts w:ascii="Verdana" w:hAnsi="Verdana"/>
                  <w:sz w:val="17"/>
                  <w:szCs w:val="17"/>
                  <w:shd w:val="clear" w:color="auto" w:fill="FFFFFF"/>
                </w:rPr>
                <w:t>30 mm</w:t>
              </w:r>
            </w:smartTag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od krańca blatu. Rama nie spawana malowana proszkowo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 (Dz. U. Nr 148, poz.973)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11.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color w:val="000000"/>
                <w:sz w:val="17"/>
                <w:szCs w:val="17"/>
              </w:rPr>
              <w:t>Krzesło drewniane wyściełane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Sklejka zabezpieczona wysokiej jakości lakierem odpornym na promienie UV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Rama wykonana z rur stalowych o średnicy  18 mm, chromowanych/malowanych proszkowo na kolor RAL 9006 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Rama mocowana od spodu kubełka – od strony siedzącego widoczna lita sklejka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Siedzisko i oparcie stanowią element wykonany ze sklejki drzew liściastych o stałej grubości 10,5 mm, odpowiednio wyprofilowanej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Kształt siedziska i oparcia   prostokątny o takiej samej szerokości siedziska i oparcia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Krzesło w wersji   bez podłokietników</w:t>
            </w:r>
          </w:p>
          <w:p w:rsidR="00C27483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Sposób tapicerowania:  tapicerowana poduszka na siedzisku i oparciu (z wyraźną przerwą między tapicerką o wysokości ok. 10 cm), </w:t>
            </w:r>
          </w:p>
          <w:p w:rsidR="00C27483" w:rsidRPr="006D459E" w:rsidRDefault="00C27483" w:rsidP="006D459E">
            <w:pPr>
              <w:numPr>
                <w:ilvl w:val="0"/>
                <w:numId w:val="2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Krzesło wyposażone w stopki plastikowe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Podstawowe wymiary :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szerokość rozstawu nóg 530 mm,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szerokość oparcia 420 mm,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szerokość siedziska  420 mm,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całkowita wysokość  830 mm,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najwyższy poziom siedziska na wysokości 455 mm od ziemi,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minimalna głębokość siedziska  450 mm.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•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całkowita głębokość krzesła  565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Krzesło musi posiadać : </w:t>
            </w:r>
            <w:r w:rsidRPr="006D459E">
              <w:rPr>
                <w:rFonts w:ascii="Verdana" w:hAnsi="Verdana"/>
                <w:sz w:val="17"/>
                <w:szCs w:val="17"/>
              </w:rPr>
              <w:t>Atest wytrzymałościowy - zgodnie z PN EN 16139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6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12.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lang w:eastAsia="en-US"/>
              </w:rPr>
              <w:t xml:space="preserve">Fotel obrotowy z zagłówkiem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lang w:eastAsia="en-US"/>
              </w:rPr>
              <w:t>O wymiarach: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Wysokość siedziska: 410 mm, regulowana w zakresie 130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Wysokość całkowita (bez zagłówka) przy położeniu siedziska w najniższym miejscu: 1065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Wysokość powierzchni oparcia: 680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Szerokość oparcia w dolnej części: 425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Szerokość siedziska: 460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Głębokość powierzchni siedziska: 480 mm (440 mm mierząc od oparcia) 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Szerokość zagłówka: 225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Wysokość powierzchni zagłówka: 130 mm</w:t>
            </w:r>
          </w:p>
          <w:p w:rsidR="00C27483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Średnica podstawy: 710 mm (685 mm mierząc do otworów pod kółka)</w:t>
            </w:r>
          </w:p>
          <w:p w:rsidR="00C27483" w:rsidRPr="006D459E" w:rsidRDefault="00C27483" w:rsidP="006D459E">
            <w:pPr>
              <w:numPr>
                <w:ilvl w:val="0"/>
                <w:numId w:val="13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Długość nakładki podłokietnika: 255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lang w:eastAsia="en-US"/>
              </w:rPr>
              <w:t>Dodatkowe parametry:</w:t>
            </w:r>
          </w:p>
          <w:p w:rsidR="00C27483" w:rsidRPr="0015214D" w:rsidRDefault="00C27483" w:rsidP="0015214D">
            <w:pPr>
              <w:numPr>
                <w:ilvl w:val="0"/>
                <w:numId w:val="14"/>
              </w:numPr>
              <w:ind w:left="210" w:hanging="180"/>
              <w:contextualSpacing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15214D">
              <w:rPr>
                <w:rFonts w:ascii="Verdana" w:hAnsi="Verdana"/>
                <w:sz w:val="17"/>
                <w:szCs w:val="17"/>
                <w:lang w:eastAsia="en-US"/>
              </w:rPr>
              <w:t>Szkielet siedziska wykonany z 7 warstwowej sklejki o gruboúci 10,5 mm, obůoýony piankŕ wylewanŕ o gruboúci 52-71 mm i gćstoúci 52 kg/mł</w:t>
            </w:r>
          </w:p>
          <w:p w:rsidR="00C27483" w:rsidRPr="0015214D" w:rsidRDefault="00C27483" w:rsidP="0015214D">
            <w:pPr>
              <w:numPr>
                <w:ilvl w:val="0"/>
                <w:numId w:val="14"/>
              </w:numPr>
              <w:ind w:left="210" w:hanging="180"/>
              <w:contextualSpacing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15214D">
              <w:rPr>
                <w:rFonts w:ascii="Verdana" w:hAnsi="Verdana"/>
                <w:sz w:val="17"/>
                <w:szCs w:val="17"/>
                <w:lang w:eastAsia="en-US"/>
              </w:rPr>
              <w:t>Szkielet oparcia wykonany z 8 warstwowej sklejki o grubości 12 mm, obłożony pianką wylewaną o grubości około 35 mm i gęstoúci 60 kg/mł</w:t>
            </w:r>
          </w:p>
          <w:p w:rsidR="00C27483" w:rsidRPr="0015214D" w:rsidRDefault="00C27483" w:rsidP="0015214D">
            <w:pPr>
              <w:numPr>
                <w:ilvl w:val="0"/>
                <w:numId w:val="14"/>
              </w:numPr>
              <w:ind w:left="210" w:hanging="180"/>
              <w:contextualSpacing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15214D">
              <w:rPr>
                <w:rFonts w:ascii="Verdana" w:hAnsi="Verdana"/>
                <w:sz w:val="17"/>
                <w:szCs w:val="17"/>
                <w:lang w:eastAsia="en-US"/>
              </w:rPr>
              <w:t>Szkielet zagůówka wykonany z polistyrenu, pokryty piankŕ cićtŕ o gruboúci 15 mm i gćstoúci 40 kg/mł</w:t>
            </w:r>
          </w:p>
          <w:p w:rsidR="00C27483" w:rsidRPr="0015214D" w:rsidRDefault="00C27483" w:rsidP="0015214D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15214D">
              <w:rPr>
                <w:rFonts w:ascii="Verdana" w:hAnsi="Verdana"/>
                <w:sz w:val="17"/>
                <w:szCs w:val="17"/>
                <w:lang w:eastAsia="en-US"/>
              </w:rPr>
              <w:t>Siedzisko, oparcie i zagłówek w pełni tapicerowane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Oparcie  z regulacją wysokości w zakresie 70 mm (13 pozycji blokowania), zwężające się ku górze do szerokości 300 mm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Podstawa pięcioramienna wykonana z czarnego poliamidu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Kółka samohamowne czarne, o średnicy 65 mm, przeznaczone do twardych powierzchni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Zagłówek regulowany na wysokość w zakresie 75 mm i pod kątem pochylenia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Podłokietniki wykonane z czarnego poliamidu z nakładkami z miękkiego poliuretanu w kolorze czarnym</w:t>
            </w:r>
          </w:p>
          <w:p w:rsidR="00C27483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Podłokietniki z regulacją 3D – na wysokość w zakresie 80 mm, szerokości w zakresie +/-15 mm, głębokości (regulacja nakładek) w zakresie +/-15 mm</w:t>
            </w:r>
          </w:p>
          <w:p w:rsidR="00C27483" w:rsidRPr="006D459E" w:rsidRDefault="00C27483" w:rsidP="006D459E">
            <w:pPr>
              <w:numPr>
                <w:ilvl w:val="0"/>
                <w:numId w:val="14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Mechanizm synchroniczny posiadający funkcje: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Możliwość swobodnego kołysania się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Oparcie odchylające się synchronicznie z siedziskiem – kąt pochylenia oparcia 20˚, siedziska 11˚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Regulacja siły oporu oparcia za pomocą pokrętła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Możliwość blokady oparcia w 5 pozycjach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Zabezpieczenie przed uderzeniem oparcia w plecy użytkownika po zwolnieniu blokady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Regulacja wysokości siedziska za pomocą podnośnika pneumatycznego</w:t>
            </w:r>
          </w:p>
          <w:p w:rsidR="00C27483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Podparcie lędźwi regulowane na głębokość za pomocą pokrętła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Kolorystyka: tkanina tapicerska - do wyboru 12 kolorów z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>e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wzornika producenta.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lang w:eastAsia="en-US"/>
              </w:rPr>
              <w:t>Tkanina tapicerska</w:t>
            </w:r>
            <w:r w:rsidRPr="006D459E">
              <w:rPr>
                <w:rFonts w:ascii="Verdana" w:hAnsi="Verdana"/>
                <w:b/>
                <w:color w:val="FF0000"/>
                <w:sz w:val="17"/>
                <w:szCs w:val="17"/>
                <w:lang w:eastAsia="en-US"/>
              </w:rPr>
              <w:t xml:space="preserve">  </w:t>
            </w:r>
            <w:r w:rsidRPr="006D459E">
              <w:rPr>
                <w:rFonts w:ascii="Verdana" w:hAnsi="Verdana"/>
                <w:b/>
                <w:sz w:val="17"/>
                <w:szCs w:val="17"/>
                <w:lang w:eastAsia="en-US"/>
              </w:rPr>
              <w:t>o parametrach:</w:t>
            </w:r>
          </w:p>
          <w:p w:rsidR="00C27483" w:rsidRDefault="00C27483" w:rsidP="006D459E">
            <w:pPr>
              <w:numPr>
                <w:ilvl w:val="0"/>
                <w:numId w:val="12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Skład: 95% wełna, 5% poliamid</w:t>
            </w:r>
          </w:p>
          <w:p w:rsidR="00C27483" w:rsidRPr="00F21496" w:rsidRDefault="00C27483" w:rsidP="006D459E">
            <w:pPr>
              <w:numPr>
                <w:ilvl w:val="0"/>
                <w:numId w:val="12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Gramatura: </w:t>
            </w:r>
            <w:r w:rsidRPr="00F21496">
              <w:rPr>
                <w:rFonts w:ascii="Verdana" w:hAnsi="Verdana"/>
                <w:sz w:val="17"/>
                <w:szCs w:val="17"/>
              </w:rPr>
              <w:t>400 g/m2</w:t>
            </w:r>
          </w:p>
          <w:p w:rsidR="00C27483" w:rsidRPr="00F21496" w:rsidRDefault="00C27483" w:rsidP="006D459E">
            <w:pPr>
              <w:numPr>
                <w:ilvl w:val="0"/>
                <w:numId w:val="12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Ścieralność: min. 100 000 cykli Martindalea,</w:t>
            </w:r>
          </w:p>
          <w:p w:rsidR="00C27483" w:rsidRPr="006D459E" w:rsidRDefault="00C27483" w:rsidP="006D459E">
            <w:pPr>
              <w:numPr>
                <w:ilvl w:val="0"/>
                <w:numId w:val="12"/>
              </w:numPr>
              <w:ind w:left="210" w:hanging="18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Niepalność: wg EN 1021-1, EN 1021-2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color w:val="000000"/>
                <w:sz w:val="17"/>
                <w:szCs w:val="17"/>
              </w:rPr>
              <w:t>Posiadane dokumenty:</w:t>
            </w:r>
          </w:p>
          <w:p w:rsidR="00C27483" w:rsidRPr="00700986" w:rsidRDefault="00C27483" w:rsidP="00700986">
            <w:pPr>
              <w:numPr>
                <w:ilvl w:val="0"/>
                <w:numId w:val="15"/>
              </w:numPr>
              <w:ind w:left="210" w:hanging="180"/>
              <w:contextualSpacing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Certyfikat zgodności wg. normy: EN 1335-1, EN 1335-2, EN 1335-3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Szafa stanowiąca obudowę szafy metalowej z pozycji 15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Szafa  2-drzwiowa o wymiarach: 800x600 x 2000mm  z nadstawką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hdf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Plecy wpuszczane w nafrezowane rowki na bokach i wieńcu. Top i korpus skręcane, umożliwiające wymianę każdego z elementów szafy.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zawiasy – min. 2 zawiasy na skrzydło drzwi posiadające kąt rozwarcia do 110st.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C27483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Nadstawka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z drzwiami płytowymi, uchylnymi, o wymiarach szerokość 800 mm, wysokość 635 mm, głębokość 600mm. Nadstawka wykonana z płyty wiórowej obustronnie laminowanej o klasie higieniczności E1, obrzeże ABS dobrane pod kolor płyty. Elementy widoczne oklejone obrzeżem min. 1 mm. Korpus, półka, oraz wieniec dolny wykonane z płyty grubości 18 mm, fronty - wykonane z płyty 18 mm, wieniec górny wykonany z płyty grubości 25 mm, plecy z płyty HDF.  Zawiasy  posiadają kąt rozwarcia do 110st. Szafa posiada półkę konstrukcyjną wyposażoną w system zapobiegający jej wypadnięciu, lub wyszarpnięciu z możliwością regulacji w 5 pozycjach, co 32 mm, wszystkie krawędzie półki oklejone obrzeżem. Wieniec górny licowany z drzwiami szafy, wieniec dolny chowany za drzwiami szafy. Uchwyty metalowe o rozstawie 128 mm.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14.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Szafa ubraniowa 2-drzwiowa 800x600x1895 mm z nadstawką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 hdf min.2,5mm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Plecy wpuszczane w nafrezowane rowki na bokach i wieńcu. Top i korpus skręcane, umożliwiające wymianę każdego z elementów szafy.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Półka wykonana z płyty grubości 18 mm z możliwością regulacji ułożenia w zakresie +/- 32 mm, wyposażone w system zapobiegający ich wypadnięciu lub wyszarpnięciu, głębokość półki 510 mm, półka oklejona z każdej strony. 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Pod półką zamontowany metalowy, chromowany drążek ubraniowy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zawiasy – 4 zawiasy na skrzydło drzwi posiadające kąt rozwarcia do 110st.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Zamek baskwilowy, z dwoma kluczami łamanymi</w:t>
            </w:r>
          </w:p>
          <w:p w:rsidR="00C27483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C27483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  <w:p w:rsidR="00C27483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Dodatkowe funkcje użytkowe: </w:t>
            </w:r>
            <w:r w:rsidRPr="006D459E">
              <w:rPr>
                <w:rFonts w:ascii="Verdana" w:hAnsi="Verdana"/>
                <w:sz w:val="17"/>
                <w:szCs w:val="17"/>
              </w:rPr>
              <w:t>System klucza matki</w:t>
            </w:r>
          </w:p>
          <w:p w:rsidR="00C27483" w:rsidRPr="006D459E" w:rsidRDefault="00C27483" w:rsidP="006D459E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musi posiadać dokumenty</w:t>
            </w:r>
            <w:r w:rsidRPr="006D459E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C27483" w:rsidRDefault="00C27483" w:rsidP="006D459E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certyfikat wytrzyma</w:t>
            </w:r>
            <w:r>
              <w:rPr>
                <w:rFonts w:ascii="Verdana" w:hAnsi="Verdana"/>
                <w:sz w:val="17"/>
                <w:szCs w:val="17"/>
              </w:rPr>
              <w:t>łościowy wg normy EN 14073-2</w:t>
            </w:r>
          </w:p>
          <w:p w:rsidR="00C27483" w:rsidRPr="006D459E" w:rsidRDefault="00C27483" w:rsidP="006D459E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mebla)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Nadstawka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z drzwiami płytowymi, uchylnymi, o wymiarach szerokość 800 mm, wysokość 740 mm, głębokość 600mm. Nadstawka wykonana z płyty wiórowej obustronnie laminowanej o klasie higieniczności E1, obrzeże ABS dobrane pod kolor płyty. Elementy widoczne oklejone obrzeżem min. 1 mm. Korpus, półka, oraz wieniec dolny wykonane z płyty grubości 18 mm, fronty - wykonane z płyty 18 mm, wieniec górny wykonany z płyty grubości 25 mm, plecy z płyty HDF.  Zawiasy  posiadające kąt rozwarcia do 110st. Szafa posiada półkę konstrukcyjną wyposażoną w system zapobiegający jej wypadnięciu, lub wyszarpnięciu z możliwością regulacji w 5 pozycjach, co 32 mm, wszystkie krawędzie półki oklejone obrzeżem. Wieniec górny licowany z drzwiami szafy, wieniec dolny chowany za drzwiami szafy. Uchwyty metalowe o rozstawie 128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Certyfikat wytrzymałościowy wg normy EN 14073-2,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Atest higieniczny lub raport z badań, na cały mebel lub daną linię meblową (nie dopuszcza się atestów na same składowe mebla)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6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15.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ze skarbczykiem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przeznaczone do przechowywania dokumentów i materiałów niejawnych, oznaczonych klauzulą „poufne”. Klasa A  1900x700x400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drzwi wykonane z blachy stalowej o grubości 1 mm, nadającej odpowiednią sztywność oraz zabezpieczonej przed korozją. Wyposażone w zamek kluczowy mechaniczny kl. A wg normy EN 1300, zabezpieczony przed działaniem destrukcyjnym, w tym przed przewierceniem. W standardzie do zamka dwa klucze. Półki wewnętrzne wykonane z blachy o grubości o,8 mm z regulacją wysokości zawieszenia o maksymalnym obciążeniu 50 kg.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posiada 3 półki przestawne oraz skrytkę zamykana  na zamek. Skrytka w szafie  posiada jedną komorę i zamykana jest na jeden klucz.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Zawiasy wewnętrzne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>Wymagane dokumenty:</w:t>
            </w:r>
          </w:p>
          <w:p w:rsidR="00C27483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- certyfikat wydany przez jednostkę certyfikującą akredytowaną w krajowym systemie akredytacji do przechowywania dokumentów tajnych zgodnie z zarządzeniem NR57/MON Ministra Obrony Narodowej z dnia 16 grudnia 2011 r (zał.nr 1 pkt.8).          </w:t>
            </w:r>
          </w:p>
          <w:p w:rsidR="00C27483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>- certyfikat wydany przez jednostkę certyfikującą akredytowaną w krajowym systemie akredytacji do przechowywania dokumentów tajnych zgodnie z zarządzeniem NR46/MON Ministra Obrony Narodowej z dnia 24 grudnia 2013 r., klasa A.(zał.nr 4 pkt. 8)</w:t>
            </w:r>
          </w:p>
          <w:p w:rsidR="00C27483" w:rsidRPr="006D459E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                                                                                                                                   - certyfikat wydany przez jednostkę certyfikującą akredytowaną w krajowym systemie akredytacji do przechowywania </w:t>
            </w:r>
            <w:r w:rsidRPr="006D459E">
              <w:rPr>
                <w:rFonts w:ascii="Verdana" w:hAnsi="Verdana"/>
                <w:sz w:val="17"/>
                <w:szCs w:val="17"/>
              </w:rPr>
              <w:t>dokumentów poufnych, zastrzeżonych, Typ 1 (wg. Rozporządzenia Rady Ministrów z dnia 29 maja 2012 r .Dz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U. z 19.06.2012r. poz.683 w sprawie środków bezpieczeństwa fizycznego stosowanych do zabezpieczenia informacji niejawnych – zał.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nr 2 cz.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I,</w:t>
            </w:r>
            <w:r>
              <w:rPr>
                <w:rFonts w:ascii="Verdana" w:hAnsi="Verdana"/>
                <w:sz w:val="17"/>
                <w:szCs w:val="17"/>
              </w:rPr>
              <w:t xml:space="preserve"> I</w:t>
            </w:r>
            <w:r w:rsidRPr="006D459E">
              <w:rPr>
                <w:rFonts w:ascii="Verdana" w:hAnsi="Verdana"/>
                <w:sz w:val="17"/>
                <w:szCs w:val="17"/>
              </w:rPr>
              <w:t>I,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III) </w:t>
            </w: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16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metalowa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przeznaczone do przechowywania dokumentów i materiałów niejawnych, oznaczonych klauzulą „poufne”. Klasa A 1900x1000x400mm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drzwi wykonane z blachy stalowej o grubości 1 mm, nadającej odpowiednią sztywność oraz zabezpieczonej przed korozją. Wyposażone w zamek kluczowy mechaniczny kl. A wg normy EN 1300, zabezpieczony przed działaniem destrukcyjnym, w tym przed przewierceniem. W standardzie do zamka dwa klucze. Półki wewnętrzne wykonane z blachy o grubości o,8 mm z regulacją wysokości zawieszenia o maksymalnym obciążeniu 50 kg.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posiada 4 półki przestawne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Zawiasy wewnętrzne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 xml:space="preserve">Wymagane dokumenty: </w:t>
            </w:r>
          </w:p>
          <w:p w:rsidR="00C27483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- certyfikat wydany przez jednostkę certyfikującą akredytowaną w krajowym systemie akredytacji do przechowywania dokumentów tajnych zgodnie z zarządzeniem NR57/MON Ministra Obrony Narodowej z dnia 16 grudnia 2011 r (zał.nr 1 pkt.8).          </w:t>
            </w:r>
          </w:p>
          <w:p w:rsidR="00C27483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>- certyfikat wydany przez jednostkę certyfikującą akredytowaną w krajowym systemie akredytacji do przechowywania dokumentów tajnych zgodnie z zarządzeniem NR46/MON Ministra Obrony Narodowej z dnia 24 grudnia 2013 r., klasa A.(zał.nr 4 pkt. 8)</w:t>
            </w:r>
          </w:p>
          <w:p w:rsidR="00C27483" w:rsidRPr="006D459E" w:rsidRDefault="00C27483" w:rsidP="006D459E">
            <w:pPr>
              <w:jc w:val="both"/>
              <w:outlineLvl w:val="0"/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  <w:lang w:eastAsia="en-US"/>
              </w:rPr>
              <w:t xml:space="preserve">                                                                                                                                    - certyfikat wydany przez jednostkę certyfikującą akredytowaną w krajowym systemie akredytacji do przechowywania </w:t>
            </w:r>
            <w:r w:rsidRPr="006D459E">
              <w:rPr>
                <w:rFonts w:ascii="Verdana" w:hAnsi="Verdana"/>
                <w:sz w:val="17"/>
                <w:szCs w:val="17"/>
              </w:rPr>
              <w:t>dokumentów poufnych, zastrzeżonych, Typ 1 (wg. Rozporządzenia Rady Ministrów z dnia 29 maja 2012 r .Dz.U. z 19.06.2012r. poz.683 w sprawie środków bezpieczeństwa fizycznego stosowanych do zabezpieczenia informacji niejawnych – zał.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nr 2 cz.I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,II,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III) </w:t>
            </w:r>
          </w:p>
          <w:p w:rsidR="00C27483" w:rsidRPr="006D459E" w:rsidRDefault="00C27483" w:rsidP="006D459E">
            <w:pPr>
              <w:jc w:val="both"/>
              <w:outlineLvl w:val="0"/>
              <w:rPr>
                <w:rFonts w:ascii="Verdana" w:hAnsi="Verdana"/>
                <w:sz w:val="17"/>
                <w:szCs w:val="17"/>
                <w:lang w:eastAsia="zh-CN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17.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lang w:eastAsia="zh-CN"/>
              </w:rPr>
              <w:t>Szafa metalowa</w:t>
            </w: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SZAFA sd2/S1 wymiar  1850x600x440 mm </w:t>
            </w: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>bez skarbczyka 4-półki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Szafy przeznaczone do przechowywania dokumentów i materiałów niejawnych, oznaczonych klauzulą „tajne”.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Korpus i drzwi wykonane z blachy stalowej o grubości: 3 mm nadającej odpowiednią sztywność oraz zabezpieczonej przed korozją.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wyposażona w zamek kluczowy kl. A wg EN 1300 z dwoma kluczami, zabezpieczony przed działaniem destrukcyjnym w tym przed przewierceniem Drzwi szafy klasy S1 blokowane mechanizmem ryglowym na trzech krawędziach z ryglami o średnicy 20 mm i przekroju 314 mm2 i rozstawie maksymalnym 670 mm (rozstaw zależny od wymiarów szafy) oraz stałym ryglem przyzawiasowym.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Półki wewnętrzne wykonane z blachy o grubości o,8 mm z regulacją wysokości zawieszenia o maksymalnym obciążeniu 50 kg.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Zawiasy wewnętrzne. Kąt otwarcia drzwi w szafach w klasie S1 wynosi 180 stopni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Wymagane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Cs/>
                <w:kern w:val="36"/>
                <w:sz w:val="17"/>
                <w:szCs w:val="17"/>
              </w:rPr>
              <w:t xml:space="preserve">- certyfikat wydany przez jednostkę certyfikującą akredytowaną w krajowym systemie akredytacji do przechowywania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dokumentów poufnych, zastrzeżonych, Typ 1 (wg. Rozporządzenia Rady Ministrów z dnia 29 maja 2012 r .Dz.U. z 19.06.2012r. poz.683 w sprawie środków bezpieczeństwa fizycznego stosowanych do zabezpieczenia informacji niejawnych – zał.nr 2 cz.I,II,III)  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 xml:space="preserve">- certyfikat wydany przez jednostkę certyfikującą akredytowaną w krajowym systemie akredytacji do przechowywania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dokumentów niejawnych zgodnie z normą europejską PN-EN 14450, klasa S1.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zh-CN"/>
              </w:rPr>
              <w:t xml:space="preserve">- certyfikat wydany przez jednostkę certyfikującą akredytowaną w krajowym systemie akredytacji do przechowywania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broni i amunicji według rozporządzenia MSWiA z dnia 21.10.2011 r. w sprawie zasad uzbrojenia specjalistycznych uzbrojonych formacji ochronnych i warunków przechowywania oraz ewidencjonowania broni amunicji. 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18.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kancelaryjna 800x445x1895mm z nadstawką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 wykonana z płyty wiórowej obustronnie laminowanej o klasie higieniczności E1, obrzeże ABS dobrane pod kolor płyty.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Korpus, front i wieniec dolny są wykonane z płyty grubości min. 18 mm, przy założeniu, że wszystkie elementy mają być wykonane z tej samej grubości płyty. Dla pleców wymagana płyta hdf . Plecy są wpuszczane w nafrezowane rowki na bokach i wieńcu. Top i korpus są ze sobą skręcone (nie klejone), umożliwiające wymianę każdego z elementów szafy. Wieniec górny wykonany z płyty grubości 25mm.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 posiada 4 półki/ 5 przestrzeni segregatorowych.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Szafa jest wyposażona w min. 4 zawiasy na skrzydło drzwi, posiadające kąt 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rozwarcia do 110st.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Jedne drzwi wyposażone w listwę przymykową.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Każde drzwi wyposażone w metalowy uchwyt , zabezpieczony galwanicznie  Długość uchwytu to 128mm, mocowany na 2 śrubach.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Zamek baskwilowy, min. dwupunktowy z dwoma kluczami łamanymi.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na cokole wysokości 55 mm. Szafa wyposażona w stopki z możliwością regulacji poziomu od wewnątrz w zakresie minimum +15mm 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Kolorystyka: płyta meblowa - do wyboru min. 12 kolorów z wzornika producenta. Kolorystyka do wyboru przez Zamawiającego.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certyfikat zgodności wg normy EN 14073-2  </w:t>
            </w: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>-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atest higieniczny na cały mebel lub daną linię meblową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Nadstawka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z drzwiami płytowymi, uchylnymi, o wymiarach szerokość 800 mm, wysokość 740 mm, głębokość 445 mm. Nadstawka wykonana z płyty wiórowej obustronnie laminowanej o klasie higieniczności E1, obrzeże ABS dobrane pod kolor płyty. Elementy widoczne oklejone obrzeżem min. 1 mm. Korpus, półka oraz wieniec dolny wykonane z płyty grubości 18 mm, fronty - wykonane z płyty 18 mm, wieniec górny wykonany z płyty grubości 25 mm, plecy z płyty HDF.  Zawiasy posiadające kąt rozwarcia do 110st. Nadstawka ma posiadać półkę konstrukcyjną wyposażoną w system zapobiegający jej wypadnięciu lub wyszarpnięciu z możliwością regulacji w 5 pozycjach, co 32 mm, wszystkie krawędzie półki oklejone obrzeżem. Głębokość półki 350 mm. Wieniec górny licowany z drzwiami szafy, wieniec dolny chowany za drzwiami szafy. Uchwyty metalowe o rozstawie 128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>-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Certyfikat wytrzymałościowy wg normy EN 14073-2, </w:t>
            </w:r>
          </w:p>
          <w:p w:rsidR="00C27483" w:rsidRPr="00EA5443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>-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Atest higieniczny lub raport z badań, na cały mebel lub daną linię meblową (nie dopuszcza się atestów na same składowe mebla)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13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19.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kancelaryjna 800x600x1895 mm z nadstawką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powinna być wykonana z płyty wiórowej obustronnie laminowanej o klasie higieniczności E1, obrzeże ABS dobrane pod kolor płyty.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Korpus, front i wieniec dolny wykonane z płyty grubości min. 18 mm, przy założeniu, że wszystkie elementy mają być wykonane z tej samej grubości płyty. Dla pleców wymagana płyta hdf . Plecy są wpuszczane w nafrezowane rowki na bokach i wieńcu. Top i korpus są ze sobą skręcone (nie klejone), umożliwiające wymianę każdego z elementów szafy. Wieniec górny wykonany z płyty grubości 25mm.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Półki wykonane z płyty grubości min. 18 mm z możliwością regulacji w 5 pozycjach, co min. 32 mm, wyposażone w system zapobiegający ich wypadnięciu lub wyszarpnięciu, półka oklejona z każdej strony. Szafa  posiada 4 półki/ 5 przestrzeni segregatorowych.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jest wyposażona w min. 4 zawiasy na skrzydło drzwi, posiadające kąt rozwarcia do 110st.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Jedne drzwi wyposażone w listwę przymykową.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Każde drzwi wyposażone w metalowy uchwyt, zabezpieczony galwanicznie, długość uchwytu 128mm, mocowany na 2 śrubach.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Zamek baskwilowy, min. dwupunktowy z dwoma kluczami łamanymi.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na cokole wysokości 60mm. Szafa wyposażona w stopki z możliwością regulacji poziomu od wewnątrz w zakresie minimum +15mm 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Kolorystyka: płyta meblowa - do wyboru min. 12 kolorów z wzornika producenta. Kolorystyka do wyboru przez Zamawiającego.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certyfikat zgodności wg normy EN 14073-2  </w:t>
            </w: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atest higieniczny na cały mebel lub daną linię meblową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Nadstawka z drzwiami płytowymi, uchylnymi, o wymiarach szerokość 800 mm, wysokość 740 mm, głębokość 600 mm. Nadstawka wykonana z płyty wiórowej obustronnie laminowanej o klasie higieniczności E1, obrzeże ABS dobrane pod kolor płyty. Elementy widoczne oklejone obrzeżem min. 1 mm. Korpus, półka, oraz wieniec dolny wykonane z płyty grubości 18 mm, fronty - wykonane z płyty 18 mm, wieniec górny wykonany z płyty grubości 25 mm, plecy z płyty HDF.  Zawiasy posiadające kąt rozwarcia do 110st. Szafa posiada półkę konstrukcyjną wyposażona w system zapobiegający jej wypadnięciu lub wyszarpnięciu z możliwością regulacji w 5 pozycjach, co 32 mm, wszystkie krawędzie półki oklejone obrzeżem. Wieniec górny licowany z drzwiami szafy, wieniec dolny chowany za drzwiami szafy. Uchwyty metalowe o rozstawie 128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Certyfikat wytrzymałościowy wg normy EN 14073-2, </w:t>
            </w:r>
          </w:p>
          <w:p w:rsidR="00C27483" w:rsidRPr="00F21496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Atest higieniczny lub raport z badań, na cały mebel lub daną linię meblową (nie dopuszcza się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atestów na same składowe mebla.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20.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Szafa kancelaryjno-odzieżowa 800x600x1895 mm z nadstawką 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powinna być wykonana z płyty wiórowej obustronnie laminowanej o klasie higieniczności E1, krawędzie oklejone obrzeżem ABS dobranym pod kolor płyty.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 Korpus, front mają być wykonane z płyty grubości min. 18 mm, przy założeniu, że wszystkie elementy mają być wykonane z tej samej grubości płyty. Wieniec górny wykonany z płyty grubości min. 25 mm, plecy z płyty HDF min. 2,5mm.  Plecy muszą być wpuszczane w nafrezowane rowki na bokach i wieńcu. Top i korpus mają być ze sobą skręcone (nie klejone), umożliwiające wymianę każdego z elementów szafy.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Półka  konstrukcyjna wykonana z płyty grubości min. 18 mm, półka oklejona z każdej strony. 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Wewnątrz szafy  podział na szerokości (w pionie – pod półką konstrukcyjną) na dwie części. Jedna przeznaczona na garderobę i wyposażoną w chromowany drążek ubraniowy, mocowany pod półką konstrukcyjną, druga przeznaczona na akta i wyposażona w min. 3 półki z regulacją wysokości  w 5 pozycjach, wszystkie krawędzie półki oklejone obrzeżem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ma być wyposażona w zawiasy – min. 4 zawiasy na skrzydło drzwi posiadające kąt rozwarcia do 110st.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Każde drzwi wyposażone w metalowy uchwyt, zabezpieczony galwanicznie lub malowany proszkowo,  długość uchwytu 128mm, mocowany na 2 śrubach.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Zamek baskwilowy, min. dwupunktowy z dwoma kluczami łamanymi.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min. 18 mm, o wysokości  zawartej w przedziale 50-60 mm. 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minimum +15mm.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Wymagane</w:t>
            </w:r>
            <w:r>
              <w:rPr>
                <w:rFonts w:ascii="Verdana" w:hAnsi="Verdana"/>
                <w:sz w:val="17"/>
                <w:szCs w:val="17"/>
              </w:rPr>
              <w:t xml:space="preserve"> dodatkowe funkcje użytkowe: </w:t>
            </w:r>
            <w:r w:rsidRPr="006D459E">
              <w:rPr>
                <w:rFonts w:ascii="Verdana" w:hAnsi="Verdana"/>
                <w:sz w:val="17"/>
                <w:szCs w:val="17"/>
              </w:rPr>
              <w:t>System klucza matki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Wymagane dokumenty:</w:t>
            </w:r>
          </w:p>
          <w:p w:rsidR="00C27483" w:rsidRDefault="00C27483" w:rsidP="00EA5443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certyfikat zgodności wg normy EN 14073-2  </w:t>
            </w:r>
          </w:p>
          <w:p w:rsidR="00C27483" w:rsidRPr="006D459E" w:rsidRDefault="00C27483" w:rsidP="00EA5443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cały mebel lub daną linię meblową (nie dopuszcza się atestów na same składowe mebla)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Nadstawka z drzwiami płytowymi, uchylnymi, o wymiarach szerokość 800 mm, wysokość 740 mm, głębokość 600 mm. Nadstawka wykonana z płyty wiórowej obustronnie laminowanej o klasie higieniczności E1, obrzeże ABS dobrane pod kolor płyty. Elementy widoczne oklejone obrzeżem min. 1 mm. Korpus, półka, oraz wieniec dolny wykonane z płyty grubości 18 mm, fronty - wykonane z płyty 18 mm, wieniec górny wykonany z płyty grubości 25 mm, plecy z płyty HDF.  Zawiasy  posiadające kąt rozwarcia do 110st. Szafa posiada półkę konstrukcyjną wyposażoną w system zapobiegający jej wypadnięciu lub wyszarpnięciu z możliwością regulacji w 5 pozycjach, co 32 mm, wszystkie krawędzie półki oklejone obrzeżem. Wieniec górny licowany z drzwiami szafy, wieniec dolny chowany za drzwiami szafy. Uchwyty metalowe o rozstawie 128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  <w:lang w:eastAsia="en-US"/>
              </w:rPr>
              <w:t>Wymagane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Certyfikat wytrzymałościowy wg normy EN 14073-2, </w:t>
            </w:r>
          </w:p>
          <w:p w:rsidR="00C27483" w:rsidRPr="00EA5443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- 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Atest higieniczny lub raport z badań, na cały mebel lub daną linię meblową (nie dopuszcza się atestów na same składowe mebla)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21.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bookmarkStart w:id="1" w:name="OLE_LINK1"/>
            <w:bookmarkStart w:id="2" w:name="OLE_LINK2"/>
            <w:r w:rsidRPr="006D459E">
              <w:rPr>
                <w:rFonts w:ascii="Verdana" w:hAnsi="Verdana"/>
                <w:b/>
                <w:sz w:val="17"/>
                <w:szCs w:val="17"/>
              </w:rPr>
              <w:t>Regał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o wymiarach szerokość 800 mm, wysokość 1895 mm, głębokość 445 mm, wykonany z płyty wiórowej obustronnie laminowanej o klasie higieniczności E1, obrzeże ABS dobrane pod kolor płyty. Elementy widoczne oklejone obrzeżem min. 1 mm. Korpus, półki, oraz wieniec dolny wykonane z płyty grubości 18 mm, wieniec górny wykonany z płyty grubości 25 mm, plecy z płyty HDF. Plecy myszą być wsuwane w nafrezowane boki regału, nie dopuszcza się pleców nakładanych. Regał musi posiadać półki wyposażone w system zapobiegający ich wypadnięciu, lub wyszarpnięciu z możliwością regulacji w 5 pozycjach, co 32 mm, wszystkie krawędzie półek oklejone obrzeżem. Głębokość półek 350 mm. Cokół wysokości 55 mm. Regał musi posiadać metalowe stopki poziomujące, z możliwością regulacji od jego wnętrza. </w:t>
            </w:r>
          </w:p>
          <w:p w:rsidR="00C27483" w:rsidRPr="006D459E" w:rsidRDefault="00C27483" w:rsidP="006D459E">
            <w:pPr>
              <w:tabs>
                <w:tab w:val="left" w:pos="5884"/>
              </w:tabs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Regał musi posiadać dokumenty</w:t>
            </w:r>
            <w:r w:rsidRPr="006D459E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C27483" w:rsidRPr="006D459E" w:rsidRDefault="00C27483" w:rsidP="006D459E">
            <w:pPr>
              <w:tabs>
                <w:tab w:val="left" w:pos="5884"/>
              </w:tabs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-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certyfikat wytrzymałościowy wg normy EN 14073-2</w:t>
            </w:r>
          </w:p>
          <w:p w:rsidR="00C27483" w:rsidRPr="006D459E" w:rsidRDefault="00C27483" w:rsidP="00EA5443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mebla)</w:t>
            </w:r>
            <w:bookmarkEnd w:id="1"/>
            <w:bookmarkEnd w:id="2"/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22.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kancelaryjna 800x445x1155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grubości 12 mm.  Plecy wpuszczane w nafrezowane rowki na bokach i wieńcu. Top i korpus skręcane, umożliwiające wymianę każdego z elementów szafy.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Półki wykonane z płyty grubości 18 mm z możliwością regulacji ułożenia w zakresie +/- 32 mm, wyposażone w system zapobiegający ich wypadnięciu lub wyszarpnięciu, głębokość półki 350 mm, półka oklejona z każdej strony. Szafa posiada 2 półki.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zawiasy – 2 zawiasy na skrzydło drzwi posiadające kąt rozwarcia do 110st.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Zamek punktowy z dwoma kluczami łamanymi.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  <w:p w:rsidR="00C2748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Dodatkowe funkcje użytkowe: System klucza matki</w:t>
            </w:r>
          </w:p>
          <w:p w:rsidR="00C27483" w:rsidRPr="00EA5443" w:rsidRDefault="00C27483" w:rsidP="00EA5443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musi posiadać dokumenty</w:t>
            </w:r>
            <w:r w:rsidRPr="006D459E">
              <w:rPr>
                <w:rFonts w:ascii="Verdana" w:hAnsi="Verdana"/>
                <w:b/>
                <w:sz w:val="17"/>
                <w:szCs w:val="17"/>
              </w:rPr>
              <w:t>:</w:t>
            </w:r>
          </w:p>
          <w:p w:rsidR="00C27483" w:rsidRDefault="00C27483" w:rsidP="00EA5443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certyfikat wytrzymałościowy wg normy EN 14073-2</w:t>
            </w:r>
          </w:p>
          <w:p w:rsidR="00C27483" w:rsidRPr="00EA5443" w:rsidRDefault="00C27483" w:rsidP="00EA5443">
            <w:pPr>
              <w:ind w:left="30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 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mebla)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23.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Szafa do segregacji poczty 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Szafy do przechowywania i sortowania dokumentów. Szafa w swojej górnej części posiada 12 półek, które można dowolnie przestawiać co 25 mm, aby dostosować ich wysokość do wielkości przechowywanego dokumentu. W środkowej części zainstalowana została wysuwana półka, która poprowadzona jest na bardzo wytrzymałych prowadnicach, która może posłużyć jako pomocny pulpit. Na dole szafki znajduje się część aktowa z jedną półką przestawną, która pomieści segregatory oraz dokumenty. Część aktowa zamykana jest na zamek zabezpieczający.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</w:p>
          <w:p w:rsidR="00C27483" w:rsidRPr="006D459E" w:rsidRDefault="00C27483" w:rsidP="006D459E">
            <w:pPr>
              <w:contextualSpacing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Korpus, front i wieniec dolny są wykonane z płyty grubości min. 18 mm o klasie higieniczności E1, przy założeniu, że wszystkie elementy mają być wykonane z tej samej grubości płyty. Dla pleców zastosowano płytę hdf . Plecy są wpuszczane w nafrezowane rowki na bokach i wieńcu. Top i korpus mają być ze  sobą skręcone (nie klejone), umożliwiające wymianę każdego z elementów szafy. Wieniec górny wykonany z płyty grubości 25mm, obrzeże ABS dobrane pod kolor płyty.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 Wymiary Szerokość: 1000 mm, Głębokość: 435 mm, Wysokość: 1990 mm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szafy z użytkownikiem ponieważ podane wymiary są wymiarami orientacyjnymi 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24.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Wieszak ścienny o wymiarach szer. 400mm wys.1600mm 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Wykonany z płyty wiórowej obustronnie laminowanej o klasie higieniczności E1, obrzeże ABS dobrane pod kolor płyty, wypo</w:t>
            </w:r>
            <w:r>
              <w:rPr>
                <w:rFonts w:ascii="Verdana" w:hAnsi="Verdana"/>
                <w:sz w:val="17"/>
                <w:szCs w:val="17"/>
              </w:rPr>
              <w:t>sażony w 3 potrójnych haczyków m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etalowych do zawieszania odzieży oraz półkę na czapki.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25.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Wieszak ścienny o wymiarach szer. 600mm wys.1600mm 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Wykonany z płyty wiórowej obustronnie laminowanej o klasie higieniczności E1, obrzeże ABS dobrane pod kolor płyty, wyposażony w 4 potrójnych haczyków metalowych do zawieszania odzieży oraz półkę na czapki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26.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Wieszak ścienny o wymiarach szer. 800mm wys.1600mm 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Wykonany z płyty wiórowej obustronnie laminowanej o klasie higieniczności E1, obrzeże ABS dobrane pod kolor płyty, wyposażony w 5 potrójnych haczyków metalowych do zawieszania odzieży oraz półkę na czapki.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27.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gospodarcza  600 x 500 x 740mm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wykonana z płyty wiórowej obustronnie laminowanej o klasie higieniczności E1, obrzeże ABS dobrane pod kolor płyty.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Korpus i front wykonane z płyty grubości 18 mm. Wieniec górny wykonany z płyty grubości 25 mm, plecy z płyty hdf.  Plecy wpuszczane w nafrezowane rowki na bokach i wieńcu. Top i korpus skręcane, umożliwiające wymianę każdego z elementów szafy.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Półki wykonane z płyty grubości 18 mm z możliwością regulacji ułożenia w zakresie +/- 32 mm, wyposażone w system zapobiegający ich wypadnięciu lub wyszarpnięciu, półka oklejona z każdej strony. Szafa posiada 1 półkę / dwie przestrzenie odkładcze/.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zawiasy – 2 zawiasy na skrzydło drzwi posiadające kąt rozwarcia do 110st.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Jedne drzwi wyposażone w listwę przymykową.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Każde drzwi wyposażone w metalowy uchwyt, zabezpieczony galwanicznie o długość 128 mm, mocowany na 2 śrubach.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Zamek punktowy z dwoma kluczami łamanymi.</w:t>
            </w:r>
          </w:p>
          <w:p w:rsidR="00C27483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Szafa na cokole wykonanym z płyty meblowej o grubości 18 mm, o wysokości 55 mm. </w:t>
            </w:r>
          </w:p>
          <w:p w:rsidR="00C27483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metalowe stopki z możliwością regulacji poziomu od wewnątrz w zakresie +15 mm.</w:t>
            </w:r>
          </w:p>
          <w:p w:rsidR="00C27483" w:rsidRPr="002E5809" w:rsidRDefault="00C27483" w:rsidP="002E5809">
            <w:pPr>
              <w:numPr>
                <w:ilvl w:val="0"/>
                <w:numId w:val="3"/>
              </w:numPr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Dodatkowe funkcje użytkowe: System klucza matki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28.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Stolik okrągły Ø 700 wys. 600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. Rama nie spawana malowana proszkowo </w:t>
            </w: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: 4 nogi metalowe, malowane proszkowo, </w:t>
            </w:r>
            <w:r w:rsidRPr="006D459E">
              <w:rPr>
                <w:rFonts w:ascii="Verdana" w:hAnsi="Verdana"/>
                <w:sz w:val="17"/>
                <w:szCs w:val="17"/>
              </w:rPr>
              <w:t>okrągłe o przekroju fi 50 mm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 Nogi ze stopkami pozwalającymi na  regulację wysokości w zakresie + 15mm. Nogi montowane do ramy dzięki trójkątnym łącznikom metalowym, odlewanym, które umożliwiają łatwy montaż i demontaż stołu.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29.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Fotel kubełkowy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na drewnianym stelażu.                                                                         - wysokość całkowita – 770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wysokość siedziska –  455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szerokość całkowita - 700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szerokość siedziska – 480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głębokość całkowita – 630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głębokość siedziska – 500 mm</w:t>
            </w:r>
          </w:p>
          <w:p w:rsidR="00C27483" w:rsidRPr="00F21496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Siedzisko pokryte jest pianką tapicerską o gęstości 35kg/m3, oparcie zaś pianką tapicerską o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gęstości 25kg/m3 i 21kg/m3. Całość jest tapicerowana przy użyciu </w:t>
            </w:r>
            <w:r w:rsidRPr="00F21496">
              <w:rPr>
                <w:rFonts w:ascii="Verdana" w:hAnsi="Verdana"/>
                <w:sz w:val="17"/>
                <w:szCs w:val="17"/>
              </w:rPr>
              <w:t xml:space="preserve">materiałów o dobrych właściwościach użytkowych </w:t>
            </w:r>
          </w:p>
          <w:p w:rsidR="00C27483" w:rsidRPr="00F21496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b/>
                <w:bCs/>
                <w:sz w:val="17"/>
                <w:szCs w:val="17"/>
              </w:rPr>
              <w:t>Fotel tapicerowany tkaniną o parametrach:</w:t>
            </w:r>
          </w:p>
          <w:p w:rsidR="00C27483" w:rsidRPr="00F21496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Skład: 100% poliester</w:t>
            </w:r>
          </w:p>
          <w:p w:rsidR="00C27483" w:rsidRPr="00F21496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Gramatura: 366g/m2</w:t>
            </w:r>
          </w:p>
          <w:p w:rsidR="00C27483" w:rsidRPr="00F21496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Odporność na ścieranie: min. 160 000 cykli Martindale</w:t>
            </w:r>
          </w:p>
          <w:p w:rsidR="00C27483" w:rsidRPr="006D459E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Trudnozapalność: wg. EN1021-1, EN-1021-2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30.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miękkie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Krzesło konferencyjne stacjonarne na 4 nogach o wymiarach: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-szerokość siedziska: 475mm mierzona w najszerszym miejscu.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-całkowita wysokość: krzesła 820mm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-głębokość siedziska: 415mm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-wysokość oparcia: 350mm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-możliwość składowania w stosie max. 10 szt.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Krzesło konferencyjne na metalowej ramie z miękkim tapicerowanym siedziskiem i oparciem.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Nogi i wsporniki oparcia wykonane są ze stalowej rury owalnej 30x15x1.3 mm, poprzeczki ramy wykonano z rury stalowej fi 18x1.5mm.  Rama pokryta farbą proszkowa w kolorze czarnym.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 Siedzisko: szkielet ze sklejki bukowej 4 warstw. gr. 4.6 mm oklejony formatka gąbki o gęst.25kg/m3 – gr. 30 mm. Osłona siedziska wykonana z tworzywa sztucznego.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Oparcie: szkielet ze sklejki bukowej 4 warstw. gr 4.6 mm oklejony formatka gąbki o gęst.21kg/m3 – gr.25 mm. Osłona oparcia wykonana z tworzywa sztucznego.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Stopki z tworzywa sztucznego zapobiegające zarysowaniom powierzchni.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Parametry tkaniny obiciowej: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Skład: 100% poliester</w:t>
            </w:r>
          </w:p>
          <w:p w:rsidR="00C27483" w:rsidRPr="00F21496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Gramatura: 250g/m2</w:t>
            </w:r>
          </w:p>
          <w:p w:rsidR="00C27483" w:rsidRPr="00F21496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Odporność na ścieranie: min. 150 000 cykli Martindalea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Trudnozapalność: wg.EN 1021 1&amp;2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Krzesło powinno posiadać następujące atesty i certyfikaty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Atest wytrzymałościowy: EN16139, EN1728, EN1022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Protokół oceny ergonomicznej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47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31.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obrotowe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Szerokość oparcia: 430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mm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oparcia: 520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mm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Szerokość siedziska: 460 mm,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Głębokość siedziska: 450mm z regulacją w zakresie 60 mm,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siedziska w najniższym położeniu: 410 mm z regulacją wysokości w zakresie +130 mm,</w:t>
            </w:r>
          </w:p>
          <w:p w:rsidR="00C27483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całkowita, liczona do krańca oparcia przy położeniu siedziska w najniższym punkcie: 970 mm,</w:t>
            </w:r>
          </w:p>
          <w:p w:rsidR="00C27483" w:rsidRPr="006D459E" w:rsidRDefault="00C27483" w:rsidP="002E5809">
            <w:pPr>
              <w:numPr>
                <w:ilvl w:val="0"/>
                <w:numId w:val="10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Średnica podstawy: 700 mm</w:t>
            </w:r>
          </w:p>
          <w:p w:rsidR="00C27483" w:rsidRPr="006D459E" w:rsidRDefault="00C27483" w:rsidP="006D459E">
            <w:pPr>
              <w:ind w:left="360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posiada</w:t>
            </w:r>
            <w:r w:rsidRPr="006D459E">
              <w:rPr>
                <w:rFonts w:ascii="Verdana" w:hAnsi="Verdana"/>
                <w:b/>
                <w:color w:val="000000"/>
                <w:sz w:val="17"/>
                <w:szCs w:val="17"/>
              </w:rPr>
              <w:t>: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Siedzisko i oparcie tapicerowane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Oparcie z tylną osłoną wykonaną z tworzywa w kolorze czarnym. 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Szkielet oparcia wykonany z tworzywa sztucznego, obłożony pianką wylewaną o gęstości 35kg/m3 i grubości 35mm. 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Oparcie posiada możliwość regulacji wysokości w zakresie 70mm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Szkielet siedziska wykonany z 7-warstwowej sklejki bukowej o grubości 10,5mm obłożony pianką wylewaną o gęstości 40kg/m3 o grubości 50mm.</w:t>
            </w:r>
          </w:p>
          <w:p w:rsidR="00C27483" w:rsidRPr="006D459E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Mechanizm synchroniczny posiadający funkcje: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Możliwość swobodnego kołysania się – oparcie odchylające się synchronicznie z siedziskiem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Kąt pochylenia oparcia: 33 stopnie, siedziska: 11 stopni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Możliwość blokady oparcia w 5 pozycjach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Szybka regulacja siły oporu oparcia za pomocą pokrętła umieszczonego po prawej stronie siedziska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Regulacja głębokości siedziska w zakresie 60 mm</w:t>
            </w:r>
          </w:p>
          <w:p w:rsidR="00C27483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Anti-Shock – zabezpieczenie przed uderzeniem oparcia w plecy po zwolnieniu blokady</w:t>
            </w:r>
          </w:p>
          <w:p w:rsidR="00C27483" w:rsidRPr="006D459E" w:rsidRDefault="00C27483" w:rsidP="002E5809">
            <w:pPr>
              <w:suppressAutoHyphens/>
              <w:ind w:left="21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Regulacja wysokości za pomocą podnośnika pneumatycznego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Podłokietniki regulowane na wysokość w zakresie 85 mm. 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Podłokietniki wykonane z czarnego tworzywa. Nakładka podłokietnika wykonana z miękkiego poliuretanu w kolorze czarnym. </w:t>
            </w:r>
          </w:p>
          <w:p w:rsidR="00C27483" w:rsidRPr="002E5809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Podstawę pięcioramienną, wykonaną z czarnego tworzywa sztucznego</w:t>
            </w:r>
          </w:p>
          <w:p w:rsidR="00C27483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Samohamowne kółka o średnicy fi 65mm do powierzchni twardych</w:t>
            </w:r>
          </w:p>
          <w:p w:rsidR="00C27483" w:rsidRPr="006D459E" w:rsidRDefault="00C27483" w:rsidP="002E5809">
            <w:pPr>
              <w:numPr>
                <w:ilvl w:val="0"/>
                <w:numId w:val="9"/>
              </w:numPr>
              <w:suppressAutoHyphens/>
              <w:ind w:left="210" w:hanging="18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Kolorystyka: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 tkanina tapicerska -  do wyboru 12 kolorów z wzornika producenta. </w:t>
            </w:r>
          </w:p>
          <w:p w:rsidR="00C27483" w:rsidRPr="006D459E" w:rsidRDefault="00C27483" w:rsidP="006D459E">
            <w:pPr>
              <w:ind w:left="72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musi posiadać dokumenty:</w:t>
            </w:r>
          </w:p>
          <w:p w:rsidR="00C27483" w:rsidRDefault="00C27483" w:rsidP="006D459E">
            <w:pPr>
              <w:suppressAutoHyphens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Protokół oceny ergonomicznej zgodnie z Rozporządzeniem MPIPS z 1 grudnia 1998 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r.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(Dz.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U.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Nr 148,poz.973).</w:t>
            </w: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Certyfikat wytrzymałościowy wg normy EN -1335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Krzesło tapicerowane tkaniną o parametrach:</w:t>
            </w:r>
          </w:p>
          <w:p w:rsidR="00C27483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Skład: 100% poliester</w:t>
            </w:r>
          </w:p>
          <w:p w:rsidR="00C27483" w:rsidRPr="00F21496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Gramatura: 366g/m2</w:t>
            </w:r>
          </w:p>
          <w:p w:rsidR="00C27483" w:rsidRPr="00F21496" w:rsidRDefault="00C27483" w:rsidP="002E5809">
            <w:pPr>
              <w:numPr>
                <w:ilvl w:val="0"/>
                <w:numId w:val="8"/>
              </w:numPr>
              <w:suppressAutoHyphens/>
              <w:ind w:left="210" w:hanging="210"/>
              <w:jc w:val="both"/>
              <w:rPr>
                <w:rFonts w:ascii="Verdana" w:hAnsi="Verdana"/>
                <w:sz w:val="17"/>
                <w:szCs w:val="17"/>
              </w:rPr>
            </w:pPr>
            <w:r w:rsidRPr="00F21496">
              <w:rPr>
                <w:rFonts w:ascii="Verdana" w:hAnsi="Verdana"/>
                <w:sz w:val="17"/>
                <w:szCs w:val="17"/>
              </w:rPr>
              <w:t>Odporność na ścieranie: min. 160 000 cykli Martindale</w:t>
            </w:r>
          </w:p>
          <w:p w:rsidR="00C27483" w:rsidRPr="002E5809" w:rsidRDefault="00C27483" w:rsidP="002E5809">
            <w:pPr>
              <w:numPr>
                <w:ilvl w:val="0"/>
                <w:numId w:val="8"/>
              </w:numPr>
              <w:suppressAutoHyphens/>
              <w:ind w:left="210" w:hanging="180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Trudnozapalność: wg. EN1021-1, EN-1021-2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25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trHeight w:val="2400"/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32.</w:t>
            </w:r>
          </w:p>
        </w:tc>
        <w:tc>
          <w:tcPr>
            <w:tcW w:w="7371" w:type="dxa"/>
          </w:tcPr>
          <w:p w:rsidR="00C27483" w:rsidRPr="002E5809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2E5809">
              <w:rPr>
                <w:rFonts w:ascii="Verdana" w:hAnsi="Verdana"/>
                <w:b/>
                <w:sz w:val="17"/>
                <w:szCs w:val="17"/>
              </w:rPr>
              <w:t>Fotel obrotowy do pracy w systemie 24/7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 w:cs="Arial"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 w:cs="Arial"/>
                <w:color w:val="000000"/>
                <w:sz w:val="17"/>
                <w:szCs w:val="17"/>
              </w:rPr>
              <w:t>Fotel obrotowy na kółkach o wymiarach: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E5809">
              <w:rPr>
                <w:rFonts w:ascii="Verdana" w:hAnsi="Verdana" w:cs="Arial"/>
                <w:sz w:val="17"/>
                <w:szCs w:val="17"/>
              </w:rPr>
              <w:t>Całkowita wysokość regulowana od 1175 mm przy położeniu siedziska w najniższym miejscu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E5809">
              <w:rPr>
                <w:rFonts w:ascii="Verdana" w:hAnsi="Verdana" w:cs="Arial"/>
                <w:sz w:val="17"/>
                <w:szCs w:val="17"/>
              </w:rPr>
              <w:t>Wysokość całkowita bez zagłówka od 1095 mm przy położeniu siedziska w najniższym miejscu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E5809">
              <w:rPr>
                <w:rFonts w:ascii="Verdana" w:hAnsi="Verdana" w:cs="Arial"/>
                <w:sz w:val="17"/>
                <w:szCs w:val="17"/>
              </w:rPr>
              <w:t>Wysokość siedziska regulowana od 410 mm przy położeniu siedziska w najniższym miejscu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Szerokość siedziska: 540mm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Głębokość siedziska: 500mm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Szerokość oparcia: 500 mm w dolnej części, 440 w górnej części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Szerokość zagłówka: 225 mm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Szerokość rozstawu podłokietników: 650 mm od zewnątrz, 530 mm od wewnątrz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Wysokość oparcia: 680 mm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</w:rPr>
              <w:t>Wysokość podłokietników: 255 mm (mierząc od powierzchni siedziska)</w:t>
            </w:r>
          </w:p>
          <w:p w:rsidR="00C27483" w:rsidRPr="002E5809" w:rsidRDefault="00C27483" w:rsidP="002E5809">
            <w:pPr>
              <w:numPr>
                <w:ilvl w:val="0"/>
                <w:numId w:val="16"/>
              </w:numPr>
              <w:ind w:left="210" w:right="-113" w:hanging="210"/>
              <w:contextualSpacing/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2E5809">
              <w:rPr>
                <w:rFonts w:ascii="Verdana" w:hAnsi="Verdana" w:cs="Arial"/>
                <w:sz w:val="17"/>
                <w:szCs w:val="17"/>
              </w:rPr>
              <w:t>Średnica podstawy 725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 w:cs="Arial"/>
                <w:b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 w:cs="Arial"/>
                <w:b/>
                <w:color w:val="000000"/>
                <w:sz w:val="17"/>
                <w:szCs w:val="17"/>
              </w:rPr>
              <w:t>Budowa:</w:t>
            </w:r>
          </w:p>
          <w:p w:rsidR="00C27483" w:rsidRDefault="00C27483" w:rsidP="002E58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Szkielet główny: 9-warstw. sklejka bukowa – 13.5mm</w:t>
            </w:r>
          </w:p>
          <w:p w:rsidR="00C27483" w:rsidRDefault="00C27483" w:rsidP="002E58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Szkielet siedziska: 5-warstw. sklejka bukowa – 7.5mm, gąbka o gęstości 40kg/m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D459E">
              <w:rPr>
                <w:rFonts w:ascii="Verdana" w:hAnsi="Verdana" w:cs="Arial"/>
                <w:sz w:val="17"/>
                <w:szCs w:val="17"/>
              </w:rPr>
              <w:t xml:space="preserve"> –60mm; 25kg/m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D459E">
              <w:rPr>
                <w:rFonts w:ascii="Verdana" w:hAnsi="Verdana" w:cs="Arial"/>
                <w:sz w:val="17"/>
                <w:szCs w:val="17"/>
              </w:rPr>
              <w:t>-gr.20  – element profilujący; 21kg/m3 – 20mm formatka uzupełniająca.</w:t>
            </w:r>
          </w:p>
          <w:p w:rsidR="00C27483" w:rsidRDefault="00C27483" w:rsidP="002E58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Szkielet oparcia: 5-warstw. sklejka bukowa – 7.5mm,</w:t>
            </w:r>
            <w:r w:rsidRPr="006D459E">
              <w:rPr>
                <w:rFonts w:ascii="Verdana" w:hAnsi="Verdana" w:cs="Arial"/>
                <w:sz w:val="17"/>
                <w:szCs w:val="17"/>
              </w:rPr>
              <w:br/>
              <w:t>gąbka o gęstości 40kg/m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D459E">
              <w:rPr>
                <w:rFonts w:ascii="Verdana" w:hAnsi="Verdana" w:cs="Arial"/>
                <w:sz w:val="17"/>
                <w:szCs w:val="17"/>
              </w:rPr>
              <w:t xml:space="preserve"> – 60mm;  25kg/m3 – 9 mm (strona zewnętrzna); 25kg/m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D459E">
              <w:rPr>
                <w:rFonts w:ascii="Verdana" w:hAnsi="Verdana" w:cs="Arial"/>
                <w:sz w:val="17"/>
                <w:szCs w:val="17"/>
              </w:rPr>
              <w:t xml:space="preserve"> – 20 i 10 mm; 21kg/m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  <w:r w:rsidRPr="006D459E">
              <w:rPr>
                <w:rFonts w:ascii="Verdana" w:hAnsi="Verdana" w:cs="Arial"/>
                <w:sz w:val="17"/>
                <w:szCs w:val="17"/>
              </w:rPr>
              <w:t xml:space="preserve"> – gr.20 mm – formatki uzupełniające.</w:t>
            </w:r>
          </w:p>
          <w:p w:rsidR="00C27483" w:rsidRPr="00F21496" w:rsidRDefault="00C27483" w:rsidP="00F2149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Zagłówek stały: szkielet wykonany z 5-warstw. sklejki bukowej – 7.5mm, gąbka 70kg/m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3</w:t>
            </w:r>
          </w:p>
          <w:p w:rsidR="00C27483" w:rsidRPr="00F21496" w:rsidRDefault="00C27483" w:rsidP="00F2149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F21496">
              <w:rPr>
                <w:rFonts w:ascii="Verdana" w:hAnsi="Verdana" w:cs="Arial"/>
                <w:sz w:val="17"/>
                <w:szCs w:val="17"/>
              </w:rPr>
              <w:t>Podůokietniki staůe: szkielet wykonany jest ze stalowej rury ¨22x2.5 mm. Tapicerowana nakůadka wykonana z litego drewna, obůoýona gŕbkŕ o gćst.25kg/m3 – gr.9 mm</w:t>
            </w:r>
          </w:p>
          <w:p w:rsidR="00C27483" w:rsidRPr="006D459E" w:rsidRDefault="00C27483" w:rsidP="002E580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180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Mechanizm MULTIBLOCK</w:t>
            </w:r>
            <w:r w:rsidRPr="006D459E">
              <w:rPr>
                <w:rFonts w:ascii="Verdana" w:hAnsi="Verdana" w:cs="Arial"/>
                <w:i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 w:cs="Arial"/>
                <w:sz w:val="17"/>
                <w:szCs w:val="17"/>
              </w:rPr>
              <w:t>MPD 165/7.8 posiadając funkcje:</w:t>
            </w:r>
          </w:p>
          <w:p w:rsidR="00C27483" w:rsidRDefault="00C27483" w:rsidP="002E58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36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Możliwość swobodnego kołysania się</w:t>
            </w:r>
          </w:p>
          <w:p w:rsidR="00C27483" w:rsidRDefault="00C27483" w:rsidP="002E58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36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Możliwość blokady siedziska i oparcia w 5 pozycjach</w:t>
            </w:r>
          </w:p>
          <w:p w:rsidR="00C27483" w:rsidRDefault="00C27483" w:rsidP="002E58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36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Kąt pochylenia oparcia 16° (wraz z siedziskiem)</w:t>
            </w:r>
          </w:p>
          <w:p w:rsidR="00C27483" w:rsidRDefault="00C27483" w:rsidP="002E58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36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Regulowana wysokość fotela za pomocą podnośnika pneumatycznego</w:t>
            </w:r>
          </w:p>
          <w:p w:rsidR="00C27483" w:rsidRPr="002A42C3" w:rsidRDefault="00C27483" w:rsidP="002E580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536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 </w:t>
            </w:r>
            <w:r w:rsidRPr="002A42C3">
              <w:rPr>
                <w:rFonts w:ascii="Verdana" w:hAnsi="Verdana" w:cs="Arial"/>
                <w:sz w:val="17"/>
                <w:szCs w:val="17"/>
              </w:rPr>
              <w:t>Regulacja siły oporu oparcia za pomocą pokrętła</w:t>
            </w:r>
          </w:p>
          <w:p w:rsidR="00C27483" w:rsidRPr="002A42C3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37" w:hanging="284"/>
              <w:contextualSpacing w:val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A42C3">
              <w:rPr>
                <w:rFonts w:ascii="Verdana" w:hAnsi="Verdana" w:cs="Arial"/>
                <w:sz w:val="17"/>
                <w:szCs w:val="17"/>
              </w:rPr>
              <w:t>Pięcioramienna podstawa z polerowanego aluminium</w:t>
            </w:r>
          </w:p>
          <w:p w:rsidR="00C27483" w:rsidRPr="002A42C3" w:rsidRDefault="00C27483" w:rsidP="002A42C3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537" w:hanging="284"/>
              <w:contextualSpacing w:val="0"/>
              <w:rPr>
                <w:rFonts w:ascii="Verdana" w:hAnsi="Verdana" w:cs="Arial"/>
                <w:sz w:val="17"/>
                <w:szCs w:val="17"/>
              </w:rPr>
            </w:pPr>
            <w:r w:rsidRPr="002A42C3">
              <w:rPr>
                <w:rFonts w:ascii="Verdana" w:hAnsi="Verdana" w:cs="Arial"/>
                <w:sz w:val="17"/>
                <w:szCs w:val="17"/>
              </w:rPr>
              <w:t xml:space="preserve">Samohamowne kóůka ¨65mm do twardych powierzchni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  <w:r w:rsidRPr="006D459E">
              <w:rPr>
                <w:rFonts w:ascii="Verdana" w:hAnsi="Verdana" w:cs="Arial"/>
                <w:b/>
                <w:sz w:val="17"/>
                <w:szCs w:val="17"/>
              </w:rPr>
              <w:t>Posiadane dokumenty: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Atesty wytrzymałościowy zgodnie z normą: BS5459-2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6D459E">
              <w:rPr>
                <w:rFonts w:ascii="Verdana" w:hAnsi="Verdana" w:cs="Arial"/>
                <w:sz w:val="17"/>
                <w:szCs w:val="17"/>
              </w:rPr>
              <w:t>Atesty wytrzymałościowy zgodnie z normą: PN-EN 1335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 w:cs="Arial"/>
                <w:b/>
                <w:sz w:val="17"/>
                <w:szCs w:val="17"/>
              </w:rPr>
            </w:pPr>
            <w:r w:rsidRPr="006D459E">
              <w:rPr>
                <w:rFonts w:ascii="Verdana" w:hAnsi="Verdana" w:cs="Arial"/>
                <w:b/>
                <w:sz w:val="17"/>
                <w:szCs w:val="17"/>
              </w:rPr>
              <w:t>Tkanina tapicerska o parametrach:</w:t>
            </w:r>
          </w:p>
          <w:p w:rsidR="00C27483" w:rsidRDefault="00C27483" w:rsidP="006D459E">
            <w:pPr>
              <w:pStyle w:val="ListParagraph"/>
              <w:spacing w:after="0" w:line="240" w:lineRule="auto"/>
              <w:ind w:left="0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Skład: 50% poliamid, 33% wełna, 10% visil, 7% wiskoza</w:t>
            </w:r>
          </w:p>
          <w:p w:rsidR="00C27483" w:rsidRDefault="00C27483" w:rsidP="006D459E">
            <w:pPr>
              <w:pStyle w:val="ListParagraph"/>
              <w:spacing w:after="0" w:line="240" w:lineRule="auto"/>
              <w:ind w:left="0"/>
              <w:jc w:val="both"/>
              <w:rPr>
                <w:rFonts w:ascii="Verdana" w:hAnsi="Verdana" w:cs="Arial"/>
                <w:sz w:val="17"/>
                <w:szCs w:val="17"/>
                <w:vertAlign w:val="superscript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Gramatura: 435 g/m</w:t>
            </w:r>
            <w:r w:rsidRPr="006D459E">
              <w:rPr>
                <w:rFonts w:ascii="Verdana" w:hAnsi="Verdana" w:cs="Arial"/>
                <w:sz w:val="17"/>
                <w:szCs w:val="17"/>
                <w:vertAlign w:val="superscript"/>
              </w:rPr>
              <w:t>2</w:t>
            </w:r>
          </w:p>
          <w:p w:rsidR="00C27483" w:rsidRDefault="00C27483" w:rsidP="006D459E">
            <w:pPr>
              <w:pStyle w:val="ListParagraph"/>
              <w:spacing w:after="0" w:line="240" w:lineRule="auto"/>
              <w:ind w:left="0"/>
              <w:jc w:val="both"/>
              <w:rPr>
                <w:rFonts w:ascii="Verdana" w:hAnsi="Verdana" w:cs="Arial"/>
                <w:sz w:val="17"/>
                <w:szCs w:val="17"/>
              </w:rPr>
            </w:pPr>
            <w:r w:rsidRPr="002E5809">
              <w:rPr>
                <w:rFonts w:ascii="Verdana" w:hAnsi="Verdana" w:cs="Arial"/>
                <w:sz w:val="17"/>
                <w:szCs w:val="17"/>
              </w:rPr>
              <w:t>-</w:t>
            </w:r>
            <w:r>
              <w:rPr>
                <w:rFonts w:ascii="Verdana" w:hAnsi="Verdana" w:cs="Arial"/>
                <w:sz w:val="17"/>
                <w:szCs w:val="17"/>
                <w:vertAlign w:val="superscript"/>
              </w:rPr>
              <w:t xml:space="preserve"> </w:t>
            </w:r>
            <w:r w:rsidRPr="006D459E">
              <w:rPr>
                <w:rFonts w:ascii="Verdana" w:hAnsi="Verdana" w:cs="Arial"/>
                <w:sz w:val="17"/>
                <w:szCs w:val="17"/>
              </w:rPr>
              <w:t>Ścieralność: &gt;= 400 tys. cykli Martindale’a</w:t>
            </w:r>
          </w:p>
          <w:p w:rsidR="00C27483" w:rsidRPr="006D459E" w:rsidRDefault="00C27483" w:rsidP="006D459E">
            <w:pPr>
              <w:pStyle w:val="ListParagraph"/>
              <w:spacing w:after="0" w:line="240" w:lineRule="auto"/>
              <w:ind w:left="0"/>
              <w:jc w:val="both"/>
              <w:rPr>
                <w:rFonts w:ascii="Verdana" w:hAnsi="Verdana" w:cs="Arial"/>
                <w:sz w:val="17"/>
                <w:szCs w:val="17"/>
              </w:rPr>
            </w:pPr>
            <w:r>
              <w:rPr>
                <w:rFonts w:ascii="Verdana" w:hAnsi="Verdana" w:cs="Arial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 w:cs="Arial"/>
                <w:sz w:val="17"/>
                <w:szCs w:val="17"/>
              </w:rPr>
              <w:t>Trudnopalność wg.: EN 1021-1, EN 1021-2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33.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plastikowe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na metalowej ramie z polipropylenowym kubełkiem.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Nogi wykonane są z rury stalowej fi 20 x 2.0 mm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Wspornik ramy wykonany jest z blachy stalowej o gr. 2.0 mm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Rama krzesła pokryta chromową powłoką galwaniczną.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Stopki z tworzywa sztucznego do twardych powierzchni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Możliwość składowania w stosie - max. 8szt.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val="en-GB"/>
              </w:rPr>
              <w:t>Łatwe do utrzymania w czystości</w:t>
            </w:r>
          </w:p>
          <w:p w:rsidR="00C27483" w:rsidRPr="006D459E" w:rsidRDefault="00C27483" w:rsidP="006D45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val="en-GB"/>
              </w:rPr>
              <w:t>Antypoślizgowa powierzchnia siedziska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Wymiary:</w:t>
            </w:r>
          </w:p>
          <w:p w:rsidR="00C27483" w:rsidRDefault="00C27483" w:rsidP="006D459E">
            <w:pPr>
              <w:ind w:left="113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>Całkowita wysokość: 810 mm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>Wysokość siedziska: 452 mm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Szerokość siedziska: 460mm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>Głębokość siedziska: 460 mm</w:t>
            </w:r>
          </w:p>
          <w:p w:rsidR="00C27483" w:rsidRPr="006D459E" w:rsidRDefault="00C27483" w:rsidP="006D459E">
            <w:pPr>
              <w:ind w:left="142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posiada dokumenty</w:t>
            </w:r>
            <w:r w:rsidRPr="006D459E">
              <w:rPr>
                <w:rFonts w:ascii="Verdana" w:hAnsi="Verdana"/>
                <w:sz w:val="17"/>
                <w:szCs w:val="17"/>
              </w:rPr>
              <w:t>:</w:t>
            </w:r>
          </w:p>
          <w:p w:rsidR="00C27483" w:rsidRPr="002E5809" w:rsidRDefault="00C27483" w:rsidP="002E58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shd w:val="clear" w:color="auto" w:fill="FFFFFF"/>
              </w:rPr>
              <w:t>Atest wytrzymałościowy wg normy EN 16139, EN 1728, EN 1022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8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34.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Ławka 3-osobowa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Nogi: rura stalowa Ø8x2.5mm, 60x40x2.0mm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Szyna: rura stalowa 60x30x3.0mm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Podstawa siedziska: rura stalowa Ø20x2.0mm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Rama malowana proszkowo na kolor aluminium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Podłokietniki: blacha stalowa – 3 i 5mm, pręt stalowy Ø10mm, nakładka poliuretanowa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Stopki: Ø50mm, tworzywo sztuczne.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• Antypoślizgową powierzchnię siedziska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>Łatwa do utrzymania w czystości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2E5809">
              <w:rPr>
                <w:rFonts w:ascii="Verdana" w:hAnsi="Verdana"/>
                <w:b/>
                <w:sz w:val="17"/>
                <w:szCs w:val="17"/>
              </w:rPr>
              <w:t>Wymiary:</w:t>
            </w:r>
            <w:r w:rsidRPr="002E5809">
              <w:rPr>
                <w:rFonts w:ascii="Verdana" w:hAnsi="Verdana"/>
                <w:b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</w:p>
          <w:p w:rsidR="00C27483" w:rsidRPr="002E5809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2E5809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Całkowita wysokość: 827 mm </w:t>
            </w:r>
          </w:p>
          <w:p w:rsidR="00C27483" w:rsidRPr="002E5809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2E5809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Wysokość siedziska: 477 mm </w:t>
            </w:r>
          </w:p>
          <w:p w:rsidR="00C27483" w:rsidRPr="002E5809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2E5809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Głębokość siedziska: 460 mm </w:t>
            </w:r>
          </w:p>
          <w:p w:rsidR="00C27483" w:rsidRPr="002E5809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2E5809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Całkowita szerokość: dla 3 os. 1650 mm </w:t>
            </w:r>
          </w:p>
          <w:p w:rsidR="00C27483" w:rsidRPr="002E5809" w:rsidRDefault="00C27483" w:rsidP="006D459E">
            <w:pPr>
              <w:ind w:left="142"/>
              <w:jc w:val="both"/>
              <w:rPr>
                <w:rFonts w:ascii="Verdana" w:hAnsi="Verdana"/>
                <w:sz w:val="17"/>
                <w:szCs w:val="17"/>
              </w:rPr>
            </w:pPr>
            <w:r w:rsidRPr="002E5809">
              <w:rPr>
                <w:rFonts w:ascii="Verdana" w:hAnsi="Verdana"/>
                <w:b/>
                <w:sz w:val="17"/>
                <w:szCs w:val="17"/>
              </w:rPr>
              <w:t>Krzesło posiada dokumenty</w:t>
            </w:r>
            <w:r w:rsidRPr="002E5809">
              <w:rPr>
                <w:rFonts w:ascii="Verdana" w:hAnsi="Verdana"/>
                <w:sz w:val="17"/>
                <w:szCs w:val="17"/>
              </w:rPr>
              <w:t>:</w:t>
            </w:r>
          </w:p>
          <w:p w:rsidR="00C27483" w:rsidRPr="002E5809" w:rsidRDefault="00C27483" w:rsidP="002E58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26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2E5809">
              <w:rPr>
                <w:rFonts w:ascii="Verdana" w:hAnsi="Verdana"/>
                <w:sz w:val="17"/>
                <w:szCs w:val="17"/>
                <w:shd w:val="clear" w:color="auto" w:fill="FFFFFF"/>
              </w:rPr>
              <w:t>Atest wytrzymałościowy wg normy EN 16139, EN 1728, EN 1022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35.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Ławka 2-osobowa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Nogi: rura stalowa Ø8x2.5mm, 60x40x2.0mm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Szyna: rura stalowa 60x30x3.0mm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Podstawa siedziska: rura stalowa Ø20x2.0mm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Rama malowana proszkowo na kolor aluminium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Podłokietniki: blacha stalowa – 3 i 5mm, pręt stalowy Ø10mm, nakładka poliuretanowa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Stopki: Ø50mm, tworzywo sztuczne.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• Antypoślizgową powierzchnię siedziska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</w:t>
            </w:r>
            <w:r w:rsidRPr="006D459E">
              <w:rPr>
                <w:rFonts w:ascii="Verdana" w:hAnsi="Verdana"/>
                <w:sz w:val="17"/>
                <w:szCs w:val="17"/>
              </w:rPr>
              <w:t>Łatwa do utrzymania w czystości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Wymiary:</w:t>
            </w:r>
            <w:r w:rsidRPr="006D459E">
              <w:rPr>
                <w:rFonts w:ascii="Verdana" w:hAnsi="Verdana"/>
                <w:b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Całkowita wysokość: 827 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Wysokość siedziska: 477 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Głębokość siedziska: 460 mm </w:t>
            </w:r>
          </w:p>
          <w:p w:rsidR="00C27483" w:rsidRPr="006D459E" w:rsidRDefault="00C27483" w:rsidP="006D459E">
            <w:pPr>
              <w:ind w:left="113"/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 xml:space="preserve">• Całkowita szerokość: dla 2 os. 1130 mm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36.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 xml:space="preserve">Stół konferencyjny złożony z dwóch modułów o łącznych wymiarach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szer. 2400mm gł. 800mm wys. 740mm.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Pojedynczy moduł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na 4 nogach o wymiarach szer. 1200mm gł. 800mm wysokość 740mm.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biurka metalowy.  Rama wykonana z profilu zamkniętego o przekroju 40x20 mm, mocowana fabrycznie do blatu na całym jego obrysie, w odległości 30 mm od krańca blatu. Rama nie spawana malowana proszkowo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: 4 nogi metalowe, malowane proszkowo, wykonane z profili zamkniętych, o przekroju  50mm, noga kwadratowa.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Od strony frontowej biurko wyposażone w </w:t>
            </w: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p</w:t>
            </w:r>
            <w:r w:rsidRPr="006D459E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  <w:lang w:eastAsia="zh-CN"/>
              </w:rPr>
              <w:t>anel dolny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  <w:t xml:space="preserve">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  <w:t xml:space="preserve">Wymiary panelu: szerokość 1060mm, wysokość 340 mm.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  <w:br/>
              <w:t xml:space="preserve">• Panel wykonany z płyty wiórowej laminowanej o klasie higieniczności E1, grubości 18mm, oklejony obrzeżem ABS w kolorze płyty.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  <w:br/>
              <w:t xml:space="preserve">• Panel montowany od spodniej strony biurka, na kątownikach metalowych, malowanych proszkowo na kolor aluminium.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  <w:lang w:eastAsia="zh-CN"/>
              </w:rPr>
              <w:br/>
              <w:t>• Panel licuje  się z nogami biurka – montowany w przestrzeni pomiędzy nimi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C27483" w:rsidRPr="006D459E" w:rsidRDefault="00C27483" w:rsidP="00700986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Protokół oceny ergonomicznej zgodnie z Rozporządzeniem MPIPS z 1 grudnia1998 </w:t>
            </w:r>
            <w:r>
              <w:rPr>
                <w:rFonts w:ascii="Verdana" w:hAnsi="Verdana"/>
                <w:sz w:val="17"/>
                <w:szCs w:val="17"/>
              </w:rPr>
              <w:t xml:space="preserve">r. </w:t>
            </w:r>
            <w:r w:rsidRPr="006D459E">
              <w:rPr>
                <w:rFonts w:ascii="Verdana" w:hAnsi="Verdana"/>
                <w:sz w:val="17"/>
                <w:szCs w:val="17"/>
              </w:rPr>
              <w:t>(Dz.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U.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Nr 148, poz.973)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37.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Stół kancelaryjny 1300x900x740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na całym jego obrysie, w odległości 30 mm od krańca blatu. Rama nie spawana malowana proszkowo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: 4 nogi metalowe, malowane proszkowo, wykonane z profili zamkniętych, o przekroju  50mm, </w:t>
            </w: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noga kwadratowa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38.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Regał metalowy 900x400x2000 mm – 5 półek</w:t>
            </w:r>
          </w:p>
          <w:p w:rsidR="00C27483" w:rsidRPr="002E5809" w:rsidRDefault="00C27483" w:rsidP="002E5809">
            <w:pPr>
              <w:autoSpaceDE w:val="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Regał składa się z 4 słupów wykonanych z kątownika 38x38mm z zaczepami,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39.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Regał metalowy 1200x400x2000 mm – 5 półek</w:t>
            </w:r>
          </w:p>
          <w:p w:rsidR="00C27483" w:rsidRPr="002E5809" w:rsidRDefault="00C27483" w:rsidP="002E5809">
            <w:pPr>
              <w:autoSpaceDE w:val="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Regał składa się z 4 słupów wykonanych z kątownika 38x38mm z zaczepami 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40.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Regał metalowy 1000x400x2000 mm – 5 półek</w:t>
            </w:r>
          </w:p>
          <w:p w:rsidR="00C27483" w:rsidRPr="002E5809" w:rsidRDefault="00C27483" w:rsidP="002E5809">
            <w:pPr>
              <w:autoSpaceDE w:val="0"/>
              <w:contextualSpacing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Regał składa się z 4 słupów wykonanych z kątownika 38x38mm z zaczepami , które umożliwiają bez śrubowe montowanie półki. Udźwig słupów to 1250kg, natomiast półki maja obciążenie do 100kg. Perforacja na słupach umożliwia montaż półek skokowo co 78mm.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41.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Zabudowa socjalna Sekretariat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Zabudowa socjalna szerokości 1,8 mb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Wykonanie: wszystkie szafki ,elementy – boki, półki, drzwi, wieńce płyta wiórowa melaminowana o grubości min 18 mm. Wszystkie krawędzie szafek wykończone PCVmin  2 mm. Uchwyty metalowe  o rozstawie nawierceń min  128 mm w kolorze satynowym , tyły szafek płyta HDF biała wpuszczana. Szafki dolne wyposażone w stopki regulacyjne o wysokości min 100 mm oraz w cokół PCV w kolorze aluminium o wysokości min 100 mm umieszczony na całej długości dolnych szafek. Wszystkie łącza za pomocą połączeń trzpieniowo-mimośrodowych min fi15 mm. Każde skrzydło drzwiowe wyposażone w min 2 zawiasy puszkowe.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Blat o grubości minimum 28 mm zaoblony jednostronnie powleczony laminatem hpl kolor popiel do wyboru przed realizacją. Listwy przyblatowe  w kolorze blatu.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i/>
                <w:noProof/>
                <w:sz w:val="17"/>
                <w:szCs w:val="17"/>
              </w:rPr>
            </w:pP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i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i/>
                <w:noProof/>
                <w:sz w:val="17"/>
                <w:szCs w:val="17"/>
              </w:rPr>
              <w:t>Całość zamykana drzwiami skaładanymi w profilach alminiowych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i/>
                <w:noProof/>
                <w:sz w:val="17"/>
                <w:szCs w:val="17"/>
              </w:rPr>
            </w:pP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7" o:spid="_x0000_i1027" type="#_x0000_t75" style="width:87pt;height:155.25pt;visibility:visible">
                  <v:imagedata r:id="rId7" o:title=""/>
                </v:shape>
              </w:pict>
            </w: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  </w:t>
            </w: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30" o:spid="_x0000_i1028" type="#_x0000_t75" style="width:158.25pt;height:118.5pt;rotation:90;visibility:visible">
                  <v:imagedata r:id="rId8" o:title=""/>
                </v:shape>
              </w:pic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zabudowy z użytkownikiem ponieważ podane wymiary są wymiarami orientacyjnymi 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i/>
                <w:noProof/>
                <w:sz w:val="17"/>
                <w:szCs w:val="17"/>
              </w:rPr>
            </w:pP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noProof/>
                <w:sz w:val="17"/>
                <w:szCs w:val="17"/>
              </w:rPr>
              <w:t xml:space="preserve">Zabudowa socjalna  obejmuje: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zlewozmywakowa 600x550zx850mm  x1szt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obudowa lodówki będącej w posiadaniu Zamawiającego 600x550x850mm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dolna z szufladą i drzwiami skrzydłowymi z półką wewnątrz 300x550x850mm  x 1szt.  Szuflada wyposażona we wkład na sztućce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590x320x720mm  x 3szt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-  Blat kuchenny długości 1,8mb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Panel wykonany z płyty meblowej montowany na ścianie między szafkami dolnymi a górnymi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- Bateria zlewozmywakowa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baterii   145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Długość baterii  250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wylewki  115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Maks. grubość montażu  35 mm±5mm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Obrót wylewki  360 st.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Bateria podokienna 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Ruchomy perlator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14" o:spid="_x0000_i1029" type="#_x0000_t75" alt="Franke Narew Spout 35 115.0204.874" style="width:57.75pt;height:35.25pt;visibility:visible">
                  <v:imagedata r:id="rId9" o:title=""/>
                </v:shape>
              </w:pic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-  Zlewozmywak jednokomorowy z ociekaczem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ze stali nierdzewnej, wpuszczany w blat, odwracalny 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tbl>
            <w:tblPr>
              <w:tblW w:w="741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562"/>
              <w:gridCol w:w="1855"/>
            </w:tblGrid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Minimalna szer. podbudowy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450.00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Rozmiar odpływu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 1/2''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780.00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435.00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355.00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Głębokość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140.00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Ilość komór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415.00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Wycięcie wg szablonu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nie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ind w:right="564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 xml:space="preserve">Położenie ociekacza 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model odwracalny</w:t>
                  </w:r>
                </w:p>
              </w:tc>
            </w:tr>
          </w:tbl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D11E33">
              <w:rPr>
                <w:rFonts w:ascii="Verdana" w:hAnsi="Verdana"/>
                <w:b/>
                <w:noProof/>
                <w:color w:val="FF0000"/>
                <w:sz w:val="17"/>
                <w:szCs w:val="17"/>
              </w:rPr>
              <w:pict>
                <v:shape id="Obraz 13" o:spid="_x0000_i1030" type="#_x0000_t75" style="width:140.25pt;height:284.25pt;visibility:visible">
                  <v:imagedata r:id="rId10" o:title="" croptop="7816f" cropbottom="16113f" cropleft="11293f" cropright="23272f"/>
                </v:shape>
              </w:pict>
            </w: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_x0000_i1031" type="#_x0000_t75" style="width:141pt;height:105pt;rotation:90;visibility:visible">
                  <v:imagedata r:id="rId8" o:title=""/>
                </v:shape>
              </w:pic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42.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noProof/>
                <w:sz w:val="17"/>
                <w:szCs w:val="17"/>
              </w:rPr>
              <w:t>Zabudowa socjalna I piętro</w:t>
            </w: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Zabudowa socjalna szerokości 2,0 mb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Wykonanie: wszystkie szafki ,elementy – boki, półki, drzwi, wieńce płyta wiórowa melaminowana o grubości min 18 mm. Wszystkie krawędzie szafek wykończone PCVmin  2 mm. Uchwyty metalowe  o rozstawie nawierceń min  128 mm w kolorze satynowym , tyły szafek płyta HDF biała wpuszczana. Szafki dolne wyposażone w stopki regulacyjne o wysokości min 100 mm oraz w cokół PCV w kolorze aluminium o wysokości min 100 mm umieszczony na całej długości dolnych szafek. Wszystkie łącza za pomocą połączeń trzpieniowo-mimośrodowych min fi15 mm. Każde skrzydło drzwiowe wyposażone w min 2 zawiasy puszkowe.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Blat o grubości minimum 28 mm zaoblony jednostronnie powleczony laminatem hpl kolor popiel do wyboru przed realizacją. Listwy przyblatowe  w kolorze blatu.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szafy z użytkownikiem ponieważ podane wymiary są wymiarami orientacyjnymi 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noProof/>
                <w:sz w:val="17"/>
                <w:szCs w:val="17"/>
              </w:rPr>
              <w:t xml:space="preserve">Zabudowa socjalna  obejmuje: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zlewozmywakowa 700x550zx850mm  x1szt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obudowa lodówki będącej w posiadaniu Zamawiającego 600x550x850mm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dolna z szufladą i drzwiami skrzydłowymi z półką wewnątrz 700x550x850mm  x 1szt  Szuflada wyposażona we wkład na sztućce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700x320x720mm  x 2szt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600x320x720mm 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- - Blat kuchenny długości 2,0mb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Panel wykonany z płyty meblowej montowany na ścianie między szafkami dolnymi a górnymi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- Bateria zlewozmywakowa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baterii   145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Długość baterii  250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wylewki  115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Maks. grubość montażu  35 mm±5mm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Obrót wylewki  360 st.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Bateria podokienna 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Ruchomy perlator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17" o:spid="_x0000_i1032" type="#_x0000_t75" alt="Franke Narew Spout 35 115.0204.874" style="width:57.75pt;height:35.25pt;visibility:visible">
                  <v:imagedata r:id="rId9" o:title=""/>
                </v:shape>
              </w:pic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-  Zlewozmywak jednokomorowy z ociekaczem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ze stali nierdzewnej, wpuszczany w blat, odwracalny 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tbl>
            <w:tblPr>
              <w:tblW w:w="741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562"/>
              <w:gridCol w:w="1855"/>
            </w:tblGrid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Minimalna szer. podbudowy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450.00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Rozmiar odpływu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 1/2''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780.00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435.00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355.00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Głębokość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140.00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Ilość komór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415.00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Wycięcie wg szablonu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nie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ind w:right="564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Położenie ociekacza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model odwracalny</w:t>
                  </w:r>
                </w:p>
              </w:tc>
            </w:tr>
          </w:tbl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16" o:spid="_x0000_i1033" type="#_x0000_t75" style="width:143.25pt;height:156.75pt;visibility:visible">
                  <v:imagedata r:id="rId11" o:title="" croptop="6167f" cropbottom="34922f" cropleft="12291f" cropright="22033f"/>
                </v:shape>
              </w:pict>
            </w:r>
          </w:p>
          <w:p w:rsidR="00C27483" w:rsidRPr="006D459E" w:rsidRDefault="00C27483" w:rsidP="006D459E">
            <w:pPr>
              <w:suppressAutoHyphens/>
              <w:jc w:val="both"/>
              <w:rPr>
                <w:rFonts w:ascii="Verdana" w:hAnsi="Verdana"/>
                <w:sz w:val="17"/>
                <w:szCs w:val="17"/>
                <w:lang w:eastAsia="zh-CN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43.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Zabudowa socjalna Parter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Zabudowa socjalna szerokości 2,3 mb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>Wykonanie: wszystkie szafki ,elementy – boki, półki, drzwi, wieńce płyta wiórowa melaminowana o grubości min 18 mm. Wszystkie krawędzie szafek wykończone PCVmin  2 mm. Uchwyty metalowe  o rozstawie nawierceń min  128 mm w kolorze satynowym , tyły szafek płyta HDF biała wpuszczana. Szafki dolne wyposażone w stopki regulacyjne o wysokości min 100 mm oraz w cokół PCV w kolorze aluminium o wysokości min 100 mm umieszczony na całej długości dolnych szafek. Wszystkie łącza za pomocą połączeń trzpieniowo-mimośrodowych min fi15 mm. Każde skrzydło drzwiowe wyposażone w min 2 zawiasy puszkowe.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Blat o grubości minimum 28 mm zaoblony jednostronnie powleczony laminatem hpl kolor popiel do wyboru przed realizacją. Listwy przyblatowe 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D459E">
              <w:rPr>
                <w:rFonts w:ascii="Verdana" w:hAnsi="Verdana"/>
                <w:noProof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szafy z użytkownikiem ponieważ podane wymiary są wymiarami orientacyjnymi 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noProof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noProof/>
                <w:sz w:val="17"/>
                <w:szCs w:val="17"/>
              </w:rPr>
              <w:t xml:space="preserve">Zabudowa socjalna  obejmuje: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zlewozmywakowa 800x550zx850mm  x1szt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obudowa lodówki będącej w posiadaniu Zamawiającego 600x550x850mm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dolna z szufladą i drzwiami skrzydłowymi z półką wewnątrz 450x550x850mm  x 1szt  Szuflada wyposażona we wkład na sztućce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--Szafka dolna z drzwiami skrzydłowymi z półką wewnątrz 450x550x850mm  x 1szt 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600x320x720mm 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450x320x720mm  x 2szt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szafka górna wisząca z drzwiami skrzydłowymi 800x320x720mm  x 1szt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- - Blat kuchenny długości 2,3mb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 Panel wykonany z płyty meblowej montowany na ścianie między szafkami dolnymi a górnymi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- Bateria zlewozmywakowa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Jednouchwytowa, głowica ceramiczna, klasa głośności 2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Parametry techniczne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baterii   145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Długość baterii  250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Wysokość wylewki  115 mm±10mm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Maks. grubość montażu  35 mm±5mm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baterii  jednodźwigniowa-mieszakowa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Obrót wylewki  360 st.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Bateria podokienna 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Ruchomy perlator  - nie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Rodzaj podłączenia - wężyki </w: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noProof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20" o:spid="_x0000_i1034" type="#_x0000_t75" alt="Franke Narew Spout 35 115.0204.874" style="width:57.75pt;height:35.25pt;visibility:visible">
                  <v:imagedata r:id="rId9" o:title=""/>
                </v:shape>
              </w:pict>
            </w:r>
          </w:p>
          <w:p w:rsidR="00C27483" w:rsidRPr="006D459E" w:rsidRDefault="00C27483" w:rsidP="006D459E">
            <w:pPr>
              <w:ind w:right="215"/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-  Zlewozmywak jednokomorowy z ociekaczem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ze stali nierdzewnej, wpuszczany w blat, odwracalny 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tbl>
            <w:tblPr>
              <w:tblW w:w="7417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562"/>
              <w:gridCol w:w="1855"/>
            </w:tblGrid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Minimalna szer. podbudowy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450.00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Rozmiar odpływu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 1/2''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780.00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produktu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435.00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355.00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Głębokość dużej komory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140.00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Ilość komór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1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Długość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760.00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Szerokość wycięcia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415.00 mm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Wycięcie wg szablonu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nie</w:t>
                  </w:r>
                </w:p>
              </w:tc>
            </w:tr>
            <w:tr w:rsidR="00C27483" w:rsidRPr="006D459E" w:rsidTr="00D50860">
              <w:trPr>
                <w:tblCellSpacing w:w="15" w:type="dxa"/>
              </w:trPr>
              <w:tc>
                <w:tcPr>
                  <w:tcW w:w="5517" w:type="dxa"/>
                  <w:vAlign w:val="center"/>
                </w:tcPr>
                <w:p w:rsidR="00C27483" w:rsidRPr="006D459E" w:rsidRDefault="00C27483" w:rsidP="006D459E">
                  <w:pPr>
                    <w:ind w:right="564"/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Położenie ociekacza</w:t>
                  </w:r>
                </w:p>
              </w:tc>
              <w:tc>
                <w:tcPr>
                  <w:tcW w:w="1810" w:type="dxa"/>
                  <w:vAlign w:val="center"/>
                </w:tcPr>
                <w:p w:rsidR="00C27483" w:rsidRPr="006D459E" w:rsidRDefault="00C27483" w:rsidP="006D459E">
                  <w:pPr>
                    <w:jc w:val="both"/>
                    <w:rPr>
                      <w:rFonts w:ascii="Verdana" w:hAnsi="Verdana"/>
                      <w:sz w:val="17"/>
                      <w:szCs w:val="17"/>
                    </w:rPr>
                  </w:pPr>
                  <w:r w:rsidRPr="006D459E">
                    <w:rPr>
                      <w:rFonts w:ascii="Verdana" w:hAnsi="Verdana"/>
                      <w:sz w:val="17"/>
                      <w:szCs w:val="17"/>
                    </w:rPr>
                    <w:t>model odwracalny</w:t>
                  </w:r>
                </w:p>
              </w:tc>
            </w:tr>
          </w:tbl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D11E33">
              <w:rPr>
                <w:rFonts w:ascii="Verdana" w:hAnsi="Verdana"/>
                <w:b/>
                <w:noProof/>
                <w:color w:val="FF0000"/>
                <w:sz w:val="17"/>
                <w:szCs w:val="17"/>
              </w:rPr>
              <w:pict>
                <v:shape id="Obraz 19" o:spid="_x0000_i1035" type="#_x0000_t75" style="width:155.25pt;height:169.5pt;visibility:visible">
                  <v:imagedata r:id="rId12" o:title="" croptop="7024f" cropbottom="31848f" cropleft="12995f" cropright="18798f"/>
                </v:shape>
              </w:pic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kpl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44.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Regał na kontrolki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Regał z drzwiami uchylnymi, o wymiarach szerokość około 900 mm, wysokość 1500 mm, głębokość 450 mm. wykonany z płyty wiórowej obustronnie laminowanej o klasie higieniczności E1, obrzeże ABS dobrane pod kolor płyty. Elementy widoczne oklejone obrzeżem 1 mm, fronty półek oklejone obrzeże ABS grubości 2 mm. Korpus, przegroda, półki, oraz wieniec dolny wykonane z płyty grubości 18 mm, front wykonany z płyty 18mm, wieniec górny wykonany z płyty grubości 25 mm, plecy z płyty HDF. Plecy muszą być wsuwane w nafrezowane boki szafy, nie dopuszcza się pleców nakładanych. Do wysokości 740mm regał zamykany drzwiami skrzydłowymi powyżej regał otwarty z przegrodami pionowymi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musi posiadać minimum 2 zawiasy na skrzydło drzwi, zawiasy posiadające kąt rozwarcia do 110st, oraz zamek z kluczem łamanym. Uchwyty o rozstawie 128 mm.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i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i/>
                <w:sz w:val="17"/>
                <w:szCs w:val="17"/>
              </w:rPr>
              <w:t>Przed przystąpieniem do realizacji umowy konieczne jest uzgodnienie wymiarów oraz ostateczny wygląd regału z użytkownikiem ponieważ podane wymiary są wymiarami orientacyjnymi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</w:rPr>
              <w:pict>
                <v:shape id="Obraz 32" o:spid="_x0000_i1036" type="#_x0000_t75" style="width:145.5pt;height:181.5pt;visibility:visible">
                  <v:imagedata r:id="rId13" o:title="" croptop="17506f" cropbottom="28505f" cropleft="11448f" cropright="32642f"/>
                </v:shape>
              </w:pic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45.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Szafka na klucze</w:t>
            </w:r>
            <w:r w:rsidRPr="006D459E">
              <w:rPr>
                <w:rFonts w:ascii="Verdana" w:hAnsi="Verdana"/>
                <w:b/>
                <w:color w:val="FF0000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</w:rPr>
              <w:t>o wymiarach szerokość  1000 mm, wysokość 1000 mm, głębokość 250 mm. wykonana z płyty wiórowej obustronnie laminowanej o klasie higieniczności E1, obrzeże ABS dobrane pod kolor płyty. Elementy widoczne oklejone obrzeże ABS grubości 2 mm. Korpus,  oraz wieniec dolny i górny wykonane z płyty grubości 18 mm, front wykonany z płyty 18mm Plecy z płyty wiórowej melaminowanej  gr 18mm. Całość zamykana drzwiami szklanymi w ramach z płyty  Szafa musi posiadać minimum 2 zawiasy na skrzydło drzwi, zawiasy posiadające kąt rozwarcia do 110st, oraz zamek  z kluczem łamanym.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wyposażona w 100 szt. haczyków do zawieszania kluczy.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46.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ubraniowa 1-drzwiowa 400x600x2400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z drzwiami uchylnymi, o wymiarach szerokość około 400 mm, wysokość 2400 mm, głębokość 600 mm. wykonana z płyty wiórowej obustronnie laminowanej o klasie higieniczności E1, obrzeże ABS dobrane pod kolor płyty. Elementy widoczne oklejone obrzeżem 1 mm, fronty półek oklejone obrzeże ABS grubości 2 mm. Korpus, przegroda, półki, oraz wieniec dolny wykonane z płyty grubości 18 mm, front wykonany z płyty 18mm, wieniec górny wykonany z płyty grubości 25 mm, plecy z płyty HDF. Plecy muszą być wsuwane w nafrezowane boki szafy, nie dopuszcza się pleców nakładanych.. szafa  zamykana  drzwiami z zamkiem.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Szafa musi posiadać minimum 3 zawiasy na skrzydło drzwi, zawiasy posiadające kąt rozwarcia do 110st, oraz zamek baskwilowy trzypunktowy, z kluczem łamanym. Każda z przestrzeni musi  posiadać minimum cztery półki konstrukcyjne wyposażone w system zapobiegający jej wypadnięciu, lub wyszarpnięciu, z możliwością regulacji w 5 pozycjach, co 32 mm,  wszystkie krawędzie półki oklejone obrzeżem. Głębokość półek 550 mm. Każda szafa powinna być wyposażona w chromowany  wieszak teleskopowy, mocowany pod półką konstrukcyjną górną. W części dolnej należy zamontować drugą półkę tzw „półkę na buty”. Wieniec górny licowany z drzwiami szafy, wieniec dolny chowany za drzwiami szafy. Uchwyty o rozstawie 128 mm. Każda z szaf musi zostać wyposażona w otwory wentylacyjne w dolnej  części drzwi oraz w wieńcu górnym.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Zdjęcie przedstawia przykładowe rozwiązanie wentylacji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color w:val="000000"/>
                <w:sz w:val="17"/>
                <w:szCs w:val="17"/>
              </w:rPr>
              <w:pict>
                <v:shape id="_x0000_i1037" type="#_x0000_t75" alt="WP_20160721_11_47_38_Pro" style="width:209.25pt;height:77.25pt;visibility:visible">
                  <v:imagedata r:id="rId14" o:title="" cropbottom="55556f" cropleft="32097f" cropright="17587f"/>
                </v:shape>
              </w:pict>
            </w:r>
            <w:r w:rsidRPr="00D11E33">
              <w:rPr>
                <w:rFonts w:ascii="Verdana" w:hAnsi="Verdana"/>
                <w:noProof/>
                <w:color w:val="000000"/>
                <w:sz w:val="17"/>
                <w:szCs w:val="17"/>
              </w:rPr>
              <w:pict>
                <v:shape id="_x0000_i1038" type="#_x0000_t75" alt="WP_20160721_11_33_42_Pro" style="width:51.75pt;height:57pt;visibility:visible">
                  <v:imagedata r:id="rId15" o:title="" croptop="29610f" cropbottom="28956f" cropleft="38416f" cropright="23599f"/>
                </v:shape>
              </w:pic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Zdjęcie przedstawia przykładowe rozwiązanie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D11E33">
              <w:rPr>
                <w:rFonts w:ascii="Verdana" w:hAnsi="Verdana"/>
                <w:b/>
                <w:noProof/>
                <w:sz w:val="17"/>
                <w:szCs w:val="17"/>
              </w:rPr>
              <w:pict>
                <v:shape id="Obraz 39" o:spid="_x0000_i1039" type="#_x0000_t75" style="width:96pt;height:147.75pt;visibility:visible">
                  <v:imagedata r:id="rId16" o:title="" croptop="12766f" cropbottom="26320f" cropleft="12614f" cropright="29260f"/>
                </v:shape>
              </w:pic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35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47.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Ławka do szatni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1200x440x460 mm (szer./gł./wys.)  stelaż wykonany z profili zamkniętych i blach stalowych oraz elementy ze sklejki  lub płyty meblowej drewnopodobnej + PCV, nogi zakończone stopkami z regulacją wysokości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48.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depozytowa 22-skrytki 820x500x1900 mm</w:t>
            </w:r>
          </w:p>
          <w:p w:rsidR="00C27483" w:rsidRPr="006D459E" w:rsidRDefault="00C27483" w:rsidP="006D459E">
            <w:pPr>
              <w:autoSpaceDE w:val="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Szafa do przechowywania Wykonana z blachy stalowej gr. 0,8 – 1,0 mm. Rama drzwi, w której osadzane s</w:t>
            </w:r>
            <w:r w:rsidRPr="006D459E">
              <w:rPr>
                <w:rFonts w:ascii="Verdana" w:eastAsia="TimesNewRoman" w:hAnsi="Verdana"/>
                <w:sz w:val="17"/>
                <w:szCs w:val="17"/>
                <w:lang w:eastAsia="en-US"/>
              </w:rPr>
              <w:t xml:space="preserve">ą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drzwiczki skrytek wykonana z blachy gr. 2,0 mm. Ka</w:t>
            </w:r>
            <w:r w:rsidRPr="006D459E">
              <w:rPr>
                <w:rFonts w:ascii="Verdana" w:eastAsia="TimesNewRoman" w:hAnsi="Verdana"/>
                <w:sz w:val="17"/>
                <w:szCs w:val="17"/>
                <w:lang w:eastAsia="en-US"/>
              </w:rPr>
              <w:t>ż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da skrytka zamykana niezale</w:t>
            </w:r>
            <w:r w:rsidRPr="006D459E">
              <w:rPr>
                <w:rFonts w:ascii="Verdana" w:eastAsia="TimesNewRoman" w:hAnsi="Verdana"/>
                <w:sz w:val="17"/>
                <w:szCs w:val="17"/>
                <w:lang w:eastAsia="en-US"/>
              </w:rPr>
              <w:t>ż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nym kluczem. Otwarcie wszystkich skrytek umo</w:t>
            </w:r>
            <w:r w:rsidRPr="006D459E">
              <w:rPr>
                <w:rFonts w:ascii="Verdana" w:eastAsia="TimesNewRoman" w:hAnsi="Verdana"/>
                <w:sz w:val="17"/>
                <w:szCs w:val="17"/>
                <w:lang w:eastAsia="en-US"/>
              </w:rPr>
              <w:t>ż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liwia w/w rama z centralnie zamontowanym zamkiem.</w:t>
            </w:r>
          </w:p>
          <w:p w:rsidR="00C27483" w:rsidRPr="006D459E" w:rsidRDefault="00C27483" w:rsidP="006D459E">
            <w:pPr>
              <w:autoSpaceDE w:val="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-zamki krzywkowe w systemie master key z kombinacją numeryczną do 6000-8000 numerów </w:t>
            </w:r>
          </w:p>
          <w:p w:rsidR="00C27483" w:rsidRPr="006D459E" w:rsidRDefault="00C27483" w:rsidP="006D459E">
            <w:pPr>
              <w:autoSpaceDE w:val="0"/>
              <w:jc w:val="both"/>
              <w:rPr>
                <w:rFonts w:ascii="Verdana" w:hAnsi="Verdana"/>
                <w:sz w:val="17"/>
                <w:szCs w:val="17"/>
                <w:lang w:eastAsia="en-US"/>
              </w:rPr>
            </w:pP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>-każde drzwiczki wyposażone w wizytownik,</w:t>
            </w:r>
            <w:r>
              <w:rPr>
                <w:rFonts w:ascii="Verdana" w:hAnsi="Verdana"/>
                <w:sz w:val="17"/>
                <w:szCs w:val="17"/>
                <w:lang w:eastAsia="en-US"/>
              </w:rPr>
              <w:t xml:space="preserve"> </w:t>
            </w:r>
            <w:r w:rsidRPr="006D459E">
              <w:rPr>
                <w:rFonts w:ascii="Verdana" w:hAnsi="Verdana"/>
                <w:sz w:val="17"/>
                <w:szCs w:val="17"/>
                <w:lang w:eastAsia="en-US"/>
              </w:rPr>
              <w:t xml:space="preserve">w którym znajduje się szyldzik wykonany z plexi  z numerem skrytki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Wymagane dokumenty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-atest higieniczności potwierdzający przeznaczenie do użytkowania w pomieszczeniach  biurowych i użyteczności publicznej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49.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Szafa na broń 500x350x1250 mm</w:t>
            </w:r>
          </w:p>
          <w:p w:rsidR="00C27483" w:rsidRPr="006D459E" w:rsidRDefault="00C27483" w:rsidP="006D459E">
            <w:pPr>
              <w:pStyle w:val="NormalWeb"/>
              <w:spacing w:before="0" w:after="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 xml:space="preserve">Posiadająca </w:t>
            </w:r>
            <w:r w:rsidRPr="006D459E">
              <w:rPr>
                <w:rStyle w:val="Strong"/>
                <w:rFonts w:ascii="Verdana" w:hAnsi="Verdana"/>
                <w:bCs/>
                <w:color w:val="000000"/>
                <w:sz w:val="17"/>
                <w:szCs w:val="17"/>
              </w:rPr>
              <w:t>Certyfikat wydany przez jednostkę certyfikującą akredytowaną w krajowym rejestrze akredytacji klasy S1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 zgodnie z normą PN-EN 14450 zezwalający na przechowywanie broni palnej, amunicji .                  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</w:p>
          <w:p w:rsidR="00C27483" w:rsidRPr="006D459E" w:rsidRDefault="00C27483" w:rsidP="006D459E">
            <w:pPr>
              <w:pStyle w:val="NormalWeb"/>
              <w:spacing w:before="0" w:after="0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Wyposażenie podstawowe: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- uchwyt na 4 sztuki broni długiej oraz uchwyt na 2 wyciory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- 2 półki ruchome oraz 3 pudełka na akcesoria na drzwiach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- skrytka pionowa zamykana zamkiem cylindrycznym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- sejf posiada w dnie 2 otwory służący do jego zamocowania do podłoża.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Parametry: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Wysokość zew./wew. – 1250/1244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Szerokość zew./wew. -  500/494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Głębokość zew./wew. – 350/250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Liczba broni – 4 szt.</w:t>
            </w:r>
          </w:p>
          <w:p w:rsidR="00C27483" w:rsidRPr="006D459E" w:rsidRDefault="00C27483" w:rsidP="006D459E">
            <w:pPr>
              <w:pStyle w:val="NormalWeb"/>
              <w:spacing w:before="0" w:after="0"/>
              <w:jc w:val="both"/>
              <w:rPr>
                <w:rStyle w:val="Strong"/>
                <w:rFonts w:ascii="Verdana" w:hAnsi="Verdana"/>
                <w:b w:val="0"/>
                <w:bCs/>
                <w:color w:val="000000"/>
                <w:sz w:val="17"/>
                <w:szCs w:val="17"/>
              </w:rPr>
            </w:pPr>
            <w:r w:rsidRPr="00D11E33">
              <w:rPr>
                <w:rFonts w:ascii="Verdana" w:hAnsi="Verdana"/>
                <w:noProof/>
                <w:sz w:val="17"/>
                <w:szCs w:val="17"/>
                <w:lang w:eastAsia="pl-PL"/>
              </w:rPr>
              <w:pict>
                <v:shape id="_x0000_i1040" type="#_x0000_t75" style="width:135.75pt;height:204.75pt;visibility:visible" filled="t">
                  <v:imagedata r:id="rId17" o:title="" croptop="1413f" cropbottom="3680f" cropleft="13962f" cropright="15689f"/>
                </v:shape>
              </w:pict>
            </w:r>
            <w:r w:rsidRPr="006D459E">
              <w:rPr>
                <w:rFonts w:ascii="Verdana" w:hAnsi="Verdana"/>
                <w:sz w:val="17"/>
                <w:szCs w:val="17"/>
                <w:lang w:eastAsia="pl-PL"/>
              </w:rPr>
              <w:t xml:space="preserve">              </w:t>
            </w:r>
            <w:r w:rsidRPr="00D11E33">
              <w:rPr>
                <w:rFonts w:ascii="Verdana" w:hAnsi="Verdana"/>
                <w:noProof/>
                <w:color w:val="000000"/>
                <w:sz w:val="17"/>
                <w:szCs w:val="17"/>
                <w:lang w:eastAsia="pl-PL"/>
              </w:rPr>
              <w:pict>
                <v:shape id="_x0000_i1041" type="#_x0000_t75" style="width:135.75pt;height:138.75pt;visibility:visible" filled="t">
                  <v:imagedata r:id="rId18" o:title="" croptop="4223f"/>
                </v:shape>
              </w:pic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Style w:val="Strong"/>
                <w:rFonts w:ascii="Verdana" w:hAnsi="Verdana"/>
                <w:bCs/>
                <w:color w:val="000000"/>
                <w:sz w:val="17"/>
                <w:szCs w:val="17"/>
              </w:rPr>
              <w:t xml:space="preserve">Zamknięcie zamkiem kluczowym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klasy A z 2 kluczami w komplecie, klucze o długości  95 mm.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2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50.</w:t>
            </w:r>
          </w:p>
        </w:tc>
        <w:tc>
          <w:tcPr>
            <w:tcW w:w="7371" w:type="dxa"/>
          </w:tcPr>
          <w:p w:rsidR="00C27483" w:rsidRDefault="00C27483" w:rsidP="006D459E">
            <w:pPr>
              <w:jc w:val="both"/>
              <w:rPr>
                <w:rFonts w:ascii="Verdana" w:hAnsi="Verdana"/>
                <w:b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color w:val="000000"/>
                <w:sz w:val="17"/>
                <w:szCs w:val="17"/>
              </w:rPr>
              <w:t>Kosz ażurowy kwadratowy na odpady o parametrach: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Główne informacje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Szerokość: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270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mm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Głębokość: 270mm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Wysokość: 350mm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Główne cechy produktu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Kosz ażurowy wykonany ze stali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 Wybarwienie: powłoka proszkowa w kolorze srebrnym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br/>
              <w:t>Opis produktu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  <w:r w:rsidRPr="006D459E">
              <w:rPr>
                <w:rFonts w:ascii="Verdana" w:hAnsi="Verdana"/>
                <w:color w:val="000000"/>
                <w:sz w:val="17"/>
                <w:szCs w:val="17"/>
              </w:rPr>
              <w:t>stal, epoksydowa/poliestrowa powłoka proszkowa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31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51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Blat na nogach w dyżurce o wymiarach 1700 x 800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Blat z jednej strony montowany do ściany z drugiej wsparty na nogach metalowych fi 50, malowanych proszkowo, Nogi ze stopkami pozwalającymi na regulację + 15mm.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Przelotka: wykonana z tworzywa ABS, kolor alu, średnica montażowa przelotu – 80 mm, miejsce montażu wskazuje Użytkownik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Blat wyposażony w 2szt wieszaków na komputer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w kształcie litery "C" podwieszany pod blatem, wykonany z elementów metalowych, pionowy wspornik o przekroju 30x50mm±10mm, element poziomy, podtrzymujący jednostkę centralną posiada wymiary 200x140 mm±10mm. Wieszak mocowany do blatu biurka,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52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Blat na nogach w dyżurce o wymiarach 3300 x 600mm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Blat z jednej strony montowany do ściany z drugiej wsparty na nogach metalowych fi 50, malowanych proszkowo, Nogi ze stopkami pozwalającymi na regulację + 15mm. Blat wykonany z dwóch części łączonych listwą montażową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color w:val="FF0000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Przelotka: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wykonana z tworzywa ABS, kolor alu, średnica montażowa przelotu – 80 mm, miejsce montażu wskazuje Użytkownik</w:t>
            </w:r>
          </w:p>
          <w:p w:rsidR="00C27483" w:rsidRPr="002E5809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Blat wyposażony w 2szt wieszaków na komputer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w kształcie litery "C" podwieszany pod blatem, wykonany z elementów metalowych, pionowy wspornik o przekroju 30x50mm±10mm, element poziomy, podtrzymujący jednostkę centralną posiada wymiary 200x140 mm±10mm. Wieszak mocowany do blatu biurka, 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53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Stół kuchenny do kuchni na 1 piętrze : szer.1200, gł.600, wys.720-740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na całym jego obrysie, w odległości 30 mm od krańca blatu. Rama nie spawana malowana proszkowo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: 4 nogi metalowe, malowane proszkowo, wykonane z profili zamkniętych, o przekroju  50mm, </w:t>
            </w: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noga kwadratowa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Protokół oceny ergonomicznej zgodnie z Rozporządzeniem MPIPS z 1 grudnia1998</w:t>
            </w:r>
            <w:r>
              <w:rPr>
                <w:rFonts w:ascii="Verdana" w:hAnsi="Verdana"/>
                <w:sz w:val="17"/>
                <w:szCs w:val="17"/>
              </w:rPr>
              <w:t xml:space="preserve"> r.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(Dz. U. Nr 148, poz.973)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54</w:t>
            </w:r>
          </w:p>
        </w:tc>
        <w:tc>
          <w:tcPr>
            <w:tcW w:w="737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Stół kuchenny do kuchni na parterze : szer.800, gł.600, wys.720-740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Blat: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  wykonany z płyty obustronnie laminowanej o klasie higieniczności E1,  grubości 25mm, oklejonej obrzeżem ABS grubości 2 mm, w kolorze blatu.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Stelaż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 stołu metalowy.  Rama wykonana z profilu zamkniętego o przekroju 40x20 mm, mocowana fabrycznie do blatu na całym jego obrysie, w odległości 30 mm od krańca blatu. Rama nie spawana malowana proszkowo 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</w:pPr>
            <w:r w:rsidRPr="006D459E">
              <w:rPr>
                <w:rFonts w:ascii="Verdana" w:hAnsi="Verdana"/>
                <w:b/>
                <w:bCs/>
                <w:sz w:val="17"/>
                <w:szCs w:val="17"/>
              </w:rPr>
              <w:t>Podstawa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 xml:space="preserve">: 4 nogi metalowe, malowane proszkowo, wykonane z profili zamkniętych, o przekroju  50mm, </w:t>
            </w:r>
            <w:r w:rsidRPr="006D459E">
              <w:rPr>
                <w:rFonts w:ascii="Verdana" w:hAnsi="Verdana"/>
                <w:b/>
                <w:sz w:val="17"/>
                <w:szCs w:val="17"/>
                <w:shd w:val="clear" w:color="auto" w:fill="FFFFFF"/>
              </w:rPr>
              <w:t>noga kwadratowa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. Nogi ze stopkami pozwalającymi na regulację + 15mm. Nogi montowane do ramy dzięki trójkątnym łącznikom metalowym, odlewanym, które umożliwiają łatwy montaż i demontaż stołu.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Mebel musi posiadać dokumenty: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Certyfikat wytrzymałościowy zgodnie z </w:t>
            </w:r>
            <w:r w:rsidRPr="006D459E">
              <w:rPr>
                <w:rFonts w:ascii="Verdana" w:hAnsi="Verdana"/>
                <w:sz w:val="17"/>
                <w:szCs w:val="17"/>
                <w:shd w:val="clear" w:color="auto" w:fill="FFFFFF"/>
              </w:rPr>
              <w:t>PN-EN 527-1, PN-EN 527-2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>Atest higieniczny na całą linię meblową (nie dopuszcza się atestów na elementy składowe biurka)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- 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Protokół oceny ergonomicznej zgodnie z Rozporządzeniem MPIPS z 1 grudnia1998 </w:t>
            </w:r>
            <w:r>
              <w:rPr>
                <w:rFonts w:ascii="Verdana" w:hAnsi="Verdana"/>
                <w:sz w:val="17"/>
                <w:szCs w:val="17"/>
              </w:rPr>
              <w:t xml:space="preserve">r.  </w:t>
            </w:r>
            <w:r w:rsidRPr="006D459E">
              <w:rPr>
                <w:rFonts w:ascii="Verdana" w:hAnsi="Verdana"/>
                <w:sz w:val="17"/>
                <w:szCs w:val="17"/>
              </w:rPr>
              <w:t>(Dz. U. Nr 148, poz.973)</w:t>
            </w: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  <w:tr w:rsidR="00C27483" w:rsidRPr="006D459E" w:rsidTr="006D459E">
        <w:trPr>
          <w:jc w:val="center"/>
        </w:trPr>
        <w:tc>
          <w:tcPr>
            <w:tcW w:w="675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55</w:t>
            </w:r>
          </w:p>
        </w:tc>
        <w:tc>
          <w:tcPr>
            <w:tcW w:w="7371" w:type="dxa"/>
            <w:vAlign w:val="center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Krzesło stacjonarne do sali odpraw na ramie na 4 nogach z podłokietnikami i pulpitem</w:t>
            </w:r>
            <w:r w:rsidRPr="006D459E">
              <w:rPr>
                <w:rFonts w:ascii="Verdana" w:hAnsi="Verdana"/>
                <w:sz w:val="17"/>
                <w:szCs w:val="17"/>
              </w:rPr>
              <w:t xml:space="preserve">.   Rama siedziska i parcia wykonane z owalnego profilu 30x15. Wspornik ramy krzesła wykonany z owalnego profilu rury 18x1,5. Siedzisko wykonane ze sklejki z drzew liściastych (4 warstwy). Siedzisko  tapicerowane pianką tapicerską o gęstości 25 kg/m3 oraz tkaniną z włókna syntetycznego. Oparcie tapicerowane pianką tapicerską o gęstości 21 kg/m3 oraz tkaniną z włókna syntetycznego. minimum 150 000 cykli. Kolor do wyboru przez Zamawiającego. Stelaż krzesła malowany proszkowo na kolor czarny w/g. palety RAL 9005. 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Krzesło wyposażone  w podłokietnik z pulpitem z tworzywa  dającym się łatwo zdemontować.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b/>
                <w:sz w:val="17"/>
                <w:szCs w:val="17"/>
              </w:rPr>
            </w:pPr>
            <w:r w:rsidRPr="006D459E">
              <w:rPr>
                <w:rFonts w:ascii="Verdana" w:hAnsi="Verdana"/>
                <w:b/>
                <w:sz w:val="17"/>
                <w:szCs w:val="17"/>
              </w:rPr>
              <w:t>Parametry tkaniny obiciowej:</w:t>
            </w:r>
          </w:p>
          <w:p w:rsidR="00C27483" w:rsidRPr="002A02F1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Skład: 100% </w:t>
            </w:r>
            <w:r w:rsidRPr="002A02F1">
              <w:rPr>
                <w:rFonts w:ascii="Verdana" w:hAnsi="Verdana"/>
                <w:sz w:val="17"/>
                <w:szCs w:val="17"/>
              </w:rPr>
              <w:t>poliester</w:t>
            </w:r>
          </w:p>
          <w:p w:rsidR="00C27483" w:rsidRPr="002A02F1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2A02F1">
              <w:rPr>
                <w:rFonts w:ascii="Verdana" w:hAnsi="Verdana"/>
                <w:sz w:val="17"/>
                <w:szCs w:val="17"/>
              </w:rPr>
              <w:t>Gramatura: 250g/m2</w:t>
            </w:r>
          </w:p>
          <w:p w:rsidR="00C27483" w:rsidRPr="002A02F1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2A02F1">
              <w:rPr>
                <w:rFonts w:ascii="Verdana" w:hAnsi="Verdana"/>
                <w:sz w:val="17"/>
                <w:szCs w:val="17"/>
              </w:rPr>
              <w:t>Odporność na ścieranie: min. 150 000 cykli Martindalea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Wymiary:</w:t>
            </w:r>
          </w:p>
          <w:p w:rsidR="00C27483" w:rsidRPr="006D459E" w:rsidRDefault="00C27483" w:rsidP="006D459E">
            <w:pPr>
              <w:numPr>
                <w:ilvl w:val="0"/>
                <w:numId w:val="7"/>
              </w:numPr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Całkowita wysokość :820 mm  </w:t>
            </w:r>
          </w:p>
          <w:p w:rsidR="00C27483" w:rsidRPr="006D459E" w:rsidRDefault="00C27483" w:rsidP="006D459E">
            <w:pPr>
              <w:numPr>
                <w:ilvl w:val="0"/>
                <w:numId w:val="7"/>
              </w:numPr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Wysokość siedziska: 470mm  </w:t>
            </w:r>
          </w:p>
          <w:p w:rsidR="00C27483" w:rsidRPr="006D459E" w:rsidRDefault="00C27483" w:rsidP="006D459E">
            <w:pPr>
              <w:numPr>
                <w:ilvl w:val="0"/>
                <w:numId w:val="7"/>
              </w:numPr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 xml:space="preserve">Szerokość siedziska: 475 mm </w:t>
            </w:r>
          </w:p>
          <w:p w:rsidR="00C27483" w:rsidRPr="006D459E" w:rsidRDefault="00C27483" w:rsidP="006D459E">
            <w:pPr>
              <w:numPr>
                <w:ilvl w:val="0"/>
                <w:numId w:val="7"/>
              </w:numPr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Głębokość siedziska: 415 mm</w:t>
            </w:r>
          </w:p>
          <w:p w:rsidR="00C27483" w:rsidRPr="006D459E" w:rsidRDefault="00C27483" w:rsidP="006D459E">
            <w:pPr>
              <w:numPr>
                <w:ilvl w:val="0"/>
                <w:numId w:val="7"/>
              </w:numPr>
              <w:ind w:left="397" w:hanging="284"/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Wymiary pulpitu: 355x283 mm</w:t>
            </w:r>
          </w:p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851" w:type="dxa"/>
          </w:tcPr>
          <w:p w:rsidR="00C27483" w:rsidRPr="006D459E" w:rsidRDefault="00C27483" w:rsidP="006D459E">
            <w:pPr>
              <w:jc w:val="both"/>
              <w:rPr>
                <w:rFonts w:ascii="Verdana" w:hAnsi="Verdana"/>
                <w:sz w:val="17"/>
                <w:szCs w:val="17"/>
              </w:rPr>
            </w:pPr>
            <w:r w:rsidRPr="006D459E">
              <w:rPr>
                <w:rFonts w:ascii="Verdana" w:hAnsi="Verdana"/>
                <w:sz w:val="17"/>
                <w:szCs w:val="17"/>
              </w:rPr>
              <w:t>10 szt</w:t>
            </w:r>
            <w:r>
              <w:rPr>
                <w:rFonts w:ascii="Verdana" w:hAnsi="Verdana"/>
                <w:sz w:val="17"/>
                <w:szCs w:val="17"/>
              </w:rPr>
              <w:t>.</w:t>
            </w:r>
          </w:p>
        </w:tc>
      </w:tr>
    </w:tbl>
    <w:p w:rsidR="00C27483" w:rsidRPr="006D459E" w:rsidRDefault="00C27483" w:rsidP="006D459E">
      <w:pPr>
        <w:jc w:val="both"/>
        <w:rPr>
          <w:rFonts w:ascii="Verdana" w:hAnsi="Verdana"/>
          <w:sz w:val="17"/>
          <w:szCs w:val="17"/>
        </w:rPr>
      </w:pPr>
    </w:p>
    <w:p w:rsidR="00C27483" w:rsidRPr="002E5809" w:rsidRDefault="00C27483" w:rsidP="006D459E">
      <w:pPr>
        <w:pStyle w:val="NormalWeb"/>
        <w:spacing w:before="0" w:after="0"/>
        <w:jc w:val="both"/>
        <w:rPr>
          <w:rFonts w:ascii="Verdana" w:hAnsi="Verdana"/>
          <w:color w:val="000000"/>
          <w:sz w:val="17"/>
          <w:szCs w:val="17"/>
        </w:rPr>
      </w:pPr>
      <w:r w:rsidRPr="002E5809">
        <w:rPr>
          <w:rFonts w:ascii="Verdana" w:hAnsi="Verdana"/>
          <w:sz w:val="17"/>
          <w:szCs w:val="17"/>
        </w:rPr>
        <w:t xml:space="preserve"> 1.  </w:t>
      </w:r>
      <w:r w:rsidRPr="002E5809">
        <w:rPr>
          <w:rFonts w:ascii="Verdana" w:hAnsi="Verdana"/>
          <w:color w:val="000000"/>
          <w:sz w:val="17"/>
          <w:szCs w:val="17"/>
        </w:rPr>
        <w:t xml:space="preserve">W ciągu 5 dni roboczych, licząc od podpisania umowy Wykonawca ustali </w:t>
      </w:r>
      <w:r w:rsidRPr="002E5809">
        <w:rPr>
          <w:rFonts w:ascii="Verdana" w:hAnsi="Verdana"/>
          <w:sz w:val="17"/>
          <w:szCs w:val="17"/>
        </w:rPr>
        <w:t>z Zamawiającym kolorystykę wszystkich mebli oraz tapicerki krzeseł, foteli. Zamawiający preferuje kolory tapicerki: odcienie szarego, beżu, niebieskiego lub czarny, natomiast  sklejki: klon, orzech lub równoważny.</w:t>
      </w:r>
    </w:p>
    <w:p w:rsidR="00C27483" w:rsidRDefault="00C27483" w:rsidP="006D459E">
      <w:pPr>
        <w:jc w:val="both"/>
        <w:rPr>
          <w:rFonts w:ascii="Verdana" w:hAnsi="Verdana"/>
          <w:sz w:val="17"/>
          <w:szCs w:val="17"/>
        </w:rPr>
      </w:pPr>
      <w:r w:rsidRPr="002E5809">
        <w:rPr>
          <w:rFonts w:ascii="Verdana" w:hAnsi="Verdana"/>
          <w:color w:val="000000"/>
          <w:sz w:val="17"/>
          <w:szCs w:val="17"/>
        </w:rPr>
        <w:t xml:space="preserve">2. Przed przystąpieniem do realizacji zamówienia Wykonawca zobowiązany jest do przeprowadzenia samodzielnych pomiarów zwłaszcza poz.23, 41, 42, 43 ,44 w miejscu dostawy i montażu mebli ponieważ podane wymiary są wymiarami </w:t>
      </w:r>
      <w:r w:rsidRPr="002E5809">
        <w:rPr>
          <w:rFonts w:ascii="Verdana" w:hAnsi="Verdana"/>
          <w:sz w:val="17"/>
          <w:szCs w:val="17"/>
        </w:rPr>
        <w:t>orientacyjnymi lub przed przystąpieniem do realizacji  uzgodnić               z użytkownikiem wymiary.</w:t>
      </w:r>
    </w:p>
    <w:p w:rsidR="00C27483" w:rsidRPr="002E5809" w:rsidRDefault="00C27483" w:rsidP="006D459E">
      <w:pPr>
        <w:jc w:val="both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3. Okres gwarancji min. 36 miesięcy.</w:t>
      </w:r>
    </w:p>
    <w:p w:rsidR="00C27483" w:rsidRPr="002E5809" w:rsidRDefault="00C27483" w:rsidP="006D459E">
      <w:pPr>
        <w:jc w:val="both"/>
        <w:rPr>
          <w:rFonts w:ascii="Verdana" w:hAnsi="Verdana"/>
          <w:sz w:val="17"/>
          <w:szCs w:val="17"/>
        </w:rPr>
      </w:pPr>
    </w:p>
    <w:sectPr w:rsidR="00C27483" w:rsidRPr="002E5809" w:rsidSect="0005061D"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16"/>
      </w:rPr>
    </w:lvl>
  </w:abstractNum>
  <w:abstractNum w:abstractNumId="1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9"/>
    <w:multiLevelType w:val="singleLevel"/>
    <w:tmpl w:val="00000009"/>
    <w:name w:val="WW8Num1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</w:abstractNum>
  <w:abstractNum w:abstractNumId="3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F"/>
    <w:multiLevelType w:val="singleLevel"/>
    <w:tmpl w:val="0000000F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6"/>
      </w:rPr>
    </w:lvl>
  </w:abstractNum>
  <w:abstractNum w:abstractNumId="5">
    <w:nsid w:val="00000013"/>
    <w:multiLevelType w:val="multilevel"/>
    <w:tmpl w:val="00000013"/>
    <w:name w:val="WW8Num27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hint="default"/>
        <w:color w:val="000000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000000"/>
        <w:sz w:val="16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00000017"/>
    <w:multiLevelType w:val="multilevel"/>
    <w:tmpl w:val="00000017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18"/>
    <w:multiLevelType w:val="multilevel"/>
    <w:tmpl w:val="0000001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D3C5CBE"/>
    <w:multiLevelType w:val="hybridMultilevel"/>
    <w:tmpl w:val="69681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>
    <w:nsid w:val="1C9709F3"/>
    <w:multiLevelType w:val="hybridMultilevel"/>
    <w:tmpl w:val="E090A59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1CB16012"/>
    <w:multiLevelType w:val="hybridMultilevel"/>
    <w:tmpl w:val="F8C67A4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2">
    <w:nsid w:val="5493475B"/>
    <w:multiLevelType w:val="hybridMultilevel"/>
    <w:tmpl w:val="ADC4C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E1AA0"/>
    <w:multiLevelType w:val="hybridMultilevel"/>
    <w:tmpl w:val="9B520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20173"/>
    <w:multiLevelType w:val="hybridMultilevel"/>
    <w:tmpl w:val="84844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B75C09"/>
    <w:multiLevelType w:val="hybridMultilevel"/>
    <w:tmpl w:val="1E32CCD2"/>
    <w:lvl w:ilvl="0" w:tplc="04150003">
      <w:start w:val="1"/>
      <w:numFmt w:val="bullet"/>
      <w:lvlText w:val="o"/>
      <w:lvlJc w:val="left"/>
      <w:pPr>
        <w:ind w:left="896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>
    <w:nsid w:val="5FB26B33"/>
    <w:multiLevelType w:val="hybridMultilevel"/>
    <w:tmpl w:val="A94E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66168"/>
    <w:multiLevelType w:val="hybridMultilevel"/>
    <w:tmpl w:val="09E03A7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E0F0F802">
      <w:numFmt w:val="bullet"/>
      <w:lvlText w:val="•"/>
      <w:lvlJc w:val="left"/>
      <w:pPr>
        <w:ind w:left="1757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8">
    <w:nsid w:val="6D2E5376"/>
    <w:multiLevelType w:val="hybridMultilevel"/>
    <w:tmpl w:val="50E27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7"/>
  </w:num>
  <w:num w:numId="4">
    <w:abstractNumId w:val="0"/>
  </w:num>
  <w:num w:numId="5">
    <w:abstractNumId w:val="2"/>
  </w:num>
  <w:num w:numId="6">
    <w:abstractNumId w:val="10"/>
  </w:num>
  <w:num w:numId="7">
    <w:abstractNumId w:val="9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18"/>
  </w:num>
  <w:num w:numId="13">
    <w:abstractNumId w:val="16"/>
  </w:num>
  <w:num w:numId="14">
    <w:abstractNumId w:val="12"/>
  </w:num>
  <w:num w:numId="15">
    <w:abstractNumId w:val="8"/>
  </w:num>
  <w:num w:numId="16">
    <w:abstractNumId w:val="14"/>
  </w:num>
  <w:num w:numId="17">
    <w:abstractNumId w:val="15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0C48"/>
    <w:rsid w:val="0001498D"/>
    <w:rsid w:val="0005061D"/>
    <w:rsid w:val="00084950"/>
    <w:rsid w:val="000A2897"/>
    <w:rsid w:val="000B1E72"/>
    <w:rsid w:val="000B5B43"/>
    <w:rsid w:val="000D420A"/>
    <w:rsid w:val="000E74E9"/>
    <w:rsid w:val="000F2976"/>
    <w:rsid w:val="00112D75"/>
    <w:rsid w:val="00123D21"/>
    <w:rsid w:val="0013161F"/>
    <w:rsid w:val="0014161A"/>
    <w:rsid w:val="0015214D"/>
    <w:rsid w:val="00161513"/>
    <w:rsid w:val="0016739A"/>
    <w:rsid w:val="00177B54"/>
    <w:rsid w:val="001A0ACF"/>
    <w:rsid w:val="001D1F39"/>
    <w:rsid w:val="001D7F9A"/>
    <w:rsid w:val="001E24FF"/>
    <w:rsid w:val="00201192"/>
    <w:rsid w:val="0021514C"/>
    <w:rsid w:val="002315F8"/>
    <w:rsid w:val="00292326"/>
    <w:rsid w:val="002A02F1"/>
    <w:rsid w:val="002A42C3"/>
    <w:rsid w:val="002B0365"/>
    <w:rsid w:val="002B2334"/>
    <w:rsid w:val="002B3B70"/>
    <w:rsid w:val="002E5809"/>
    <w:rsid w:val="002F1579"/>
    <w:rsid w:val="002F23C6"/>
    <w:rsid w:val="0030098A"/>
    <w:rsid w:val="00313218"/>
    <w:rsid w:val="00315BEB"/>
    <w:rsid w:val="00321017"/>
    <w:rsid w:val="00323C30"/>
    <w:rsid w:val="0032448C"/>
    <w:rsid w:val="003323EB"/>
    <w:rsid w:val="00334B25"/>
    <w:rsid w:val="0034285C"/>
    <w:rsid w:val="00344828"/>
    <w:rsid w:val="00344C5B"/>
    <w:rsid w:val="00347BDF"/>
    <w:rsid w:val="0035110D"/>
    <w:rsid w:val="00361586"/>
    <w:rsid w:val="00364279"/>
    <w:rsid w:val="00371485"/>
    <w:rsid w:val="0038582F"/>
    <w:rsid w:val="003B58BA"/>
    <w:rsid w:val="003C2675"/>
    <w:rsid w:val="003D1AD4"/>
    <w:rsid w:val="003F63FC"/>
    <w:rsid w:val="00405041"/>
    <w:rsid w:val="00434ECC"/>
    <w:rsid w:val="0044556D"/>
    <w:rsid w:val="004554D8"/>
    <w:rsid w:val="0048076E"/>
    <w:rsid w:val="004A7D0C"/>
    <w:rsid w:val="004B2D32"/>
    <w:rsid w:val="004B57AC"/>
    <w:rsid w:val="004C5F12"/>
    <w:rsid w:val="004D5290"/>
    <w:rsid w:val="004F6ACB"/>
    <w:rsid w:val="005112D0"/>
    <w:rsid w:val="00524EBD"/>
    <w:rsid w:val="00540228"/>
    <w:rsid w:val="00550CE1"/>
    <w:rsid w:val="005524BE"/>
    <w:rsid w:val="00555CB3"/>
    <w:rsid w:val="00577144"/>
    <w:rsid w:val="00577D50"/>
    <w:rsid w:val="0058138E"/>
    <w:rsid w:val="0059030E"/>
    <w:rsid w:val="005C097B"/>
    <w:rsid w:val="005C0CD5"/>
    <w:rsid w:val="005C6CC3"/>
    <w:rsid w:val="005D02CB"/>
    <w:rsid w:val="00612DCE"/>
    <w:rsid w:val="00621C7B"/>
    <w:rsid w:val="00626F2B"/>
    <w:rsid w:val="00634602"/>
    <w:rsid w:val="00634B02"/>
    <w:rsid w:val="00642052"/>
    <w:rsid w:val="0065417E"/>
    <w:rsid w:val="00654EED"/>
    <w:rsid w:val="0065737F"/>
    <w:rsid w:val="00671919"/>
    <w:rsid w:val="00694793"/>
    <w:rsid w:val="0069781E"/>
    <w:rsid w:val="006C2D0A"/>
    <w:rsid w:val="006C60E0"/>
    <w:rsid w:val="006C72F1"/>
    <w:rsid w:val="006C7526"/>
    <w:rsid w:val="006D459E"/>
    <w:rsid w:val="006E2517"/>
    <w:rsid w:val="006E4D8C"/>
    <w:rsid w:val="006F3BB0"/>
    <w:rsid w:val="006F4FC1"/>
    <w:rsid w:val="006F6117"/>
    <w:rsid w:val="00700986"/>
    <w:rsid w:val="00716687"/>
    <w:rsid w:val="00722EFE"/>
    <w:rsid w:val="00724F36"/>
    <w:rsid w:val="00732DD3"/>
    <w:rsid w:val="00746064"/>
    <w:rsid w:val="00753083"/>
    <w:rsid w:val="007670B3"/>
    <w:rsid w:val="0078029D"/>
    <w:rsid w:val="00791B4A"/>
    <w:rsid w:val="007A443B"/>
    <w:rsid w:val="007A714D"/>
    <w:rsid w:val="007C3DD2"/>
    <w:rsid w:val="007E57DC"/>
    <w:rsid w:val="007F6A03"/>
    <w:rsid w:val="00806344"/>
    <w:rsid w:val="00813141"/>
    <w:rsid w:val="00815298"/>
    <w:rsid w:val="0085586F"/>
    <w:rsid w:val="008560DF"/>
    <w:rsid w:val="00860A5F"/>
    <w:rsid w:val="008664E6"/>
    <w:rsid w:val="00870A62"/>
    <w:rsid w:val="00870E0C"/>
    <w:rsid w:val="00872BE7"/>
    <w:rsid w:val="00876DF5"/>
    <w:rsid w:val="00887F70"/>
    <w:rsid w:val="00892018"/>
    <w:rsid w:val="008A72C7"/>
    <w:rsid w:val="008C377B"/>
    <w:rsid w:val="008C4D67"/>
    <w:rsid w:val="008D7A29"/>
    <w:rsid w:val="008E4292"/>
    <w:rsid w:val="008F2309"/>
    <w:rsid w:val="009036C2"/>
    <w:rsid w:val="00916902"/>
    <w:rsid w:val="00922531"/>
    <w:rsid w:val="009308B0"/>
    <w:rsid w:val="00936036"/>
    <w:rsid w:val="00941B95"/>
    <w:rsid w:val="009477C6"/>
    <w:rsid w:val="00952853"/>
    <w:rsid w:val="00956361"/>
    <w:rsid w:val="00964ECF"/>
    <w:rsid w:val="00977760"/>
    <w:rsid w:val="009A6EAA"/>
    <w:rsid w:val="009B0C02"/>
    <w:rsid w:val="009B2726"/>
    <w:rsid w:val="009B2FC7"/>
    <w:rsid w:val="009B4121"/>
    <w:rsid w:val="009B74E2"/>
    <w:rsid w:val="009E7AC7"/>
    <w:rsid w:val="00A118E5"/>
    <w:rsid w:val="00A17B84"/>
    <w:rsid w:val="00A274DE"/>
    <w:rsid w:val="00A312FB"/>
    <w:rsid w:val="00A44C09"/>
    <w:rsid w:val="00A50469"/>
    <w:rsid w:val="00A53714"/>
    <w:rsid w:val="00A54B1C"/>
    <w:rsid w:val="00A63A7D"/>
    <w:rsid w:val="00AB5ABA"/>
    <w:rsid w:val="00AB5D66"/>
    <w:rsid w:val="00AE0228"/>
    <w:rsid w:val="00AE34AD"/>
    <w:rsid w:val="00AE41A5"/>
    <w:rsid w:val="00AE7611"/>
    <w:rsid w:val="00AF1990"/>
    <w:rsid w:val="00B1297B"/>
    <w:rsid w:val="00B47999"/>
    <w:rsid w:val="00B53605"/>
    <w:rsid w:val="00B83528"/>
    <w:rsid w:val="00B83C97"/>
    <w:rsid w:val="00B95C9C"/>
    <w:rsid w:val="00BB5599"/>
    <w:rsid w:val="00BC26D4"/>
    <w:rsid w:val="00BD1F86"/>
    <w:rsid w:val="00BD200C"/>
    <w:rsid w:val="00BD36CB"/>
    <w:rsid w:val="00BE2DCF"/>
    <w:rsid w:val="00BE742F"/>
    <w:rsid w:val="00C0595F"/>
    <w:rsid w:val="00C1271A"/>
    <w:rsid w:val="00C27483"/>
    <w:rsid w:val="00C42AAE"/>
    <w:rsid w:val="00C43557"/>
    <w:rsid w:val="00C44786"/>
    <w:rsid w:val="00C532AF"/>
    <w:rsid w:val="00C708B6"/>
    <w:rsid w:val="00C761D7"/>
    <w:rsid w:val="00C95196"/>
    <w:rsid w:val="00CB1663"/>
    <w:rsid w:val="00CE136D"/>
    <w:rsid w:val="00CE3E49"/>
    <w:rsid w:val="00CF1E68"/>
    <w:rsid w:val="00CF43F0"/>
    <w:rsid w:val="00CF6B38"/>
    <w:rsid w:val="00CF722A"/>
    <w:rsid w:val="00D11E33"/>
    <w:rsid w:val="00D142FA"/>
    <w:rsid w:val="00D50860"/>
    <w:rsid w:val="00D53C6A"/>
    <w:rsid w:val="00D8051C"/>
    <w:rsid w:val="00DA0594"/>
    <w:rsid w:val="00DD0C48"/>
    <w:rsid w:val="00DE354A"/>
    <w:rsid w:val="00E002DF"/>
    <w:rsid w:val="00E05D39"/>
    <w:rsid w:val="00E46CD7"/>
    <w:rsid w:val="00E748D1"/>
    <w:rsid w:val="00E81090"/>
    <w:rsid w:val="00E9461B"/>
    <w:rsid w:val="00EA5443"/>
    <w:rsid w:val="00EA69BA"/>
    <w:rsid w:val="00EB47F7"/>
    <w:rsid w:val="00ED3137"/>
    <w:rsid w:val="00EE63BC"/>
    <w:rsid w:val="00EF60AA"/>
    <w:rsid w:val="00F15C01"/>
    <w:rsid w:val="00F21496"/>
    <w:rsid w:val="00F25B8B"/>
    <w:rsid w:val="00F4302A"/>
    <w:rsid w:val="00F7274C"/>
    <w:rsid w:val="00FB4538"/>
    <w:rsid w:val="00FC7018"/>
    <w:rsid w:val="00FE2ECC"/>
    <w:rsid w:val="00FE7F37"/>
    <w:rsid w:val="00FF0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C4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0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0C48"/>
    <w:rPr>
      <w:rFonts w:ascii="Tahoma" w:hAnsi="Tahoma" w:cs="Tahoma"/>
      <w:sz w:val="16"/>
      <w:szCs w:val="16"/>
      <w:lang w:eastAsia="pl-PL"/>
    </w:rPr>
  </w:style>
  <w:style w:type="table" w:styleId="TableGrid">
    <w:name w:val="Table Grid"/>
    <w:basedOn w:val="TableNormal"/>
    <w:uiPriority w:val="99"/>
    <w:rsid w:val="009036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EE63BC"/>
    <w:rPr>
      <w:rFonts w:cs="Times New Roman"/>
      <w:b/>
    </w:rPr>
  </w:style>
  <w:style w:type="paragraph" w:styleId="NormalWeb">
    <w:name w:val="Normal (Web)"/>
    <w:basedOn w:val="Normal"/>
    <w:uiPriority w:val="99"/>
    <w:rsid w:val="00EE63BC"/>
    <w:pPr>
      <w:suppressAutoHyphens/>
      <w:spacing w:before="280" w:after="280"/>
    </w:pPr>
    <w:rPr>
      <w:lang w:eastAsia="zh-CN"/>
    </w:rPr>
  </w:style>
  <w:style w:type="paragraph" w:styleId="ListParagraph">
    <w:name w:val="List Paragraph"/>
    <w:basedOn w:val="Normal"/>
    <w:uiPriority w:val="99"/>
    <w:qFormat/>
    <w:rsid w:val="00A54B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ekstpodstawowy25">
    <w:name w:val="Tekst podstawowy 25"/>
    <w:basedOn w:val="Normal"/>
    <w:uiPriority w:val="99"/>
    <w:rsid w:val="001D7F9A"/>
    <w:pPr>
      <w:suppressAutoHyphens/>
      <w:spacing w:after="120" w:line="480" w:lineRule="auto"/>
      <w:ind w:left="425" w:hanging="425"/>
      <w:jc w:val="both"/>
    </w:pPr>
    <w:rPr>
      <w:rFonts w:ascii="Cambria" w:hAnsi="Cambria" w:cs="Cambria"/>
      <w:sz w:val="20"/>
      <w:szCs w:val="20"/>
      <w:lang w:eastAsia="zh-CN"/>
    </w:rPr>
  </w:style>
  <w:style w:type="paragraph" w:customStyle="1" w:styleId="Bezodstpw1">
    <w:name w:val="Bez odstępów1"/>
    <w:uiPriority w:val="99"/>
    <w:rsid w:val="001D7F9A"/>
    <w:pPr>
      <w:suppressAutoHyphens/>
    </w:pPr>
    <w:rPr>
      <w:rFonts w:eastAsia="Times New Roman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567</TotalTime>
  <Pages>21</Pages>
  <Words>9232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842642</cp:lastModifiedBy>
  <cp:revision>71</cp:revision>
  <cp:lastPrinted>2019-07-08T06:57:00Z</cp:lastPrinted>
  <dcterms:created xsi:type="dcterms:W3CDTF">2019-05-24T06:41:00Z</dcterms:created>
  <dcterms:modified xsi:type="dcterms:W3CDTF">2019-07-08T12:35:00Z</dcterms:modified>
</cp:coreProperties>
</file>