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81" w:rsidRPr="00EE0D81" w:rsidRDefault="00EE0D81" w:rsidP="00EE0D81">
      <w:r w:rsidRPr="00EE0D81">
        <w:t>Adres strony internetowej, na której Zamawiający udostępnia Specyfikację Istotnych Warunków Zamówienia:</w:t>
      </w:r>
    </w:p>
    <w:p w:rsidR="00EE0D81" w:rsidRPr="00EE0D81" w:rsidRDefault="00EE0D81" w:rsidP="00EE0D81">
      <w:hyperlink r:id="rId5" w:tgtFrame="_blank" w:history="1">
        <w:r w:rsidRPr="00EE0D81">
          <w:rPr>
            <w:rStyle w:val="Hipercze"/>
          </w:rPr>
          <w:t>bip.poznan.kwp.policja.gov.pl/KWP/</w:t>
        </w:r>
        <w:proofErr w:type="spellStart"/>
        <w:r w:rsidRPr="00EE0D81">
          <w:rPr>
            <w:rStyle w:val="Hipercze"/>
          </w:rPr>
          <w:t>zamowienia</w:t>
        </w:r>
        <w:proofErr w:type="spellEnd"/>
        <w:r w:rsidRPr="00EE0D81">
          <w:rPr>
            <w:rStyle w:val="Hipercze"/>
          </w:rPr>
          <w:t>-publiczne/</w:t>
        </w:r>
      </w:hyperlink>
    </w:p>
    <w:p w:rsidR="00EE0D81" w:rsidRPr="00EE0D81" w:rsidRDefault="00EE0D81" w:rsidP="00EE0D81">
      <w:r w:rsidRPr="00EE0D81">
        <w:pict>
          <v:rect id="_x0000_i1025" style="width:0;height:1.5pt" o:hralign="center" o:hrstd="t" o:hrnoshade="t" o:hr="t" fillcolor="black" stroked="f"/>
        </w:pict>
      </w:r>
    </w:p>
    <w:p w:rsidR="00EE0D81" w:rsidRPr="00EE0D81" w:rsidRDefault="00EE0D81" w:rsidP="00EE0D81">
      <w:r w:rsidRPr="00EE0D81">
        <w:rPr>
          <w:b/>
          <w:bCs/>
        </w:rPr>
        <w:t>Poznań: Dostawa gazu płynnego - propan techniczny do Komisariatu Policji w Sierakowie</w:t>
      </w:r>
      <w:r w:rsidRPr="00EE0D81">
        <w:br/>
      </w:r>
      <w:r w:rsidRPr="00EE0D81">
        <w:rPr>
          <w:b/>
          <w:bCs/>
        </w:rPr>
        <w:t>Numer ogłoszenia: 324964 - 2014; data zamieszczenia: 01.10.2014</w:t>
      </w:r>
      <w:r w:rsidRPr="00EE0D81">
        <w:br/>
        <w:t>OGŁOSZENIE O ZAMÓWIENIU - dostawy</w:t>
      </w:r>
    </w:p>
    <w:p w:rsidR="00EE0D81" w:rsidRPr="00EE0D81" w:rsidRDefault="00EE0D81" w:rsidP="00EE0D81">
      <w:r w:rsidRPr="00EE0D81">
        <w:rPr>
          <w:b/>
          <w:bCs/>
        </w:rPr>
        <w:t>Zamieszczanie ogłoszenia:</w:t>
      </w:r>
      <w:r w:rsidRPr="00EE0D81">
        <w:t xml:space="preserve"> obowiązkowe.</w:t>
      </w:r>
    </w:p>
    <w:p w:rsidR="00EE0D81" w:rsidRPr="00EE0D81" w:rsidRDefault="00EE0D81" w:rsidP="00EE0D81">
      <w:r w:rsidRPr="00EE0D81">
        <w:rPr>
          <w:b/>
          <w:bCs/>
        </w:rPr>
        <w:t>Ogłoszenie dotyczy:</w:t>
      </w:r>
      <w:r w:rsidRPr="00EE0D81">
        <w:t xml:space="preserve"> zamówienia publicznego.</w:t>
      </w:r>
    </w:p>
    <w:p w:rsidR="00EE0D81" w:rsidRPr="00EE0D81" w:rsidRDefault="00EE0D81" w:rsidP="00EE0D81">
      <w:r w:rsidRPr="00EE0D81">
        <w:t>SEKCJA I: ZAMAWIAJĄCY</w:t>
      </w:r>
    </w:p>
    <w:p w:rsidR="00EE0D81" w:rsidRPr="00EE0D81" w:rsidRDefault="00EE0D81" w:rsidP="00EE0D81">
      <w:r w:rsidRPr="00EE0D81">
        <w:rPr>
          <w:b/>
          <w:bCs/>
        </w:rPr>
        <w:t>I. 1) NAZWA I ADRES:</w:t>
      </w:r>
      <w:r w:rsidRPr="00EE0D81">
        <w:t xml:space="preserve"> Komenda Wojewódzka Policji , ul. Jana Kochanowskiego 2A, 60-844 Poznań, woj. wielkopolskie, tel. 061 8412743, 8412740, faks 061 8412744.</w:t>
      </w:r>
    </w:p>
    <w:p w:rsidR="00EE0D81" w:rsidRPr="00EE0D81" w:rsidRDefault="00EE0D81" w:rsidP="00EE0D81">
      <w:pPr>
        <w:numPr>
          <w:ilvl w:val="0"/>
          <w:numId w:val="1"/>
        </w:numPr>
      </w:pPr>
      <w:r w:rsidRPr="00EE0D81">
        <w:rPr>
          <w:b/>
          <w:bCs/>
        </w:rPr>
        <w:t>Adres strony internetowej zamawiającego:</w:t>
      </w:r>
      <w:r w:rsidRPr="00EE0D81">
        <w:t xml:space="preserve"> www.wielkopolska.policja.gov.pl</w:t>
      </w:r>
    </w:p>
    <w:p w:rsidR="00EE0D81" w:rsidRPr="00EE0D81" w:rsidRDefault="00EE0D81" w:rsidP="00EE0D81">
      <w:r w:rsidRPr="00EE0D81">
        <w:rPr>
          <w:b/>
          <w:bCs/>
        </w:rPr>
        <w:t>I. 2) RODZAJ ZAMAWIAJĄCEGO:</w:t>
      </w:r>
      <w:r w:rsidRPr="00EE0D81">
        <w:t xml:space="preserve"> Administracja rządowa terenowa.</w:t>
      </w:r>
    </w:p>
    <w:p w:rsidR="00EE0D81" w:rsidRPr="00EE0D81" w:rsidRDefault="00EE0D81" w:rsidP="00EE0D81">
      <w:r w:rsidRPr="00EE0D81">
        <w:t>SEKCJA II: PRZEDMIOT ZAMÓWIENIA</w:t>
      </w:r>
    </w:p>
    <w:p w:rsidR="00EE0D81" w:rsidRPr="00EE0D81" w:rsidRDefault="00EE0D81" w:rsidP="00EE0D81">
      <w:r w:rsidRPr="00EE0D81">
        <w:rPr>
          <w:b/>
          <w:bCs/>
        </w:rPr>
        <w:t>II.1) OKREŚLENIE PRZEDMIOTU ZAMÓWIENIA</w:t>
      </w:r>
    </w:p>
    <w:p w:rsidR="00EE0D81" w:rsidRPr="00EE0D81" w:rsidRDefault="00EE0D81" w:rsidP="00EE0D81">
      <w:r w:rsidRPr="00EE0D81">
        <w:rPr>
          <w:b/>
          <w:bCs/>
        </w:rPr>
        <w:t>II.1.1) Nazwa nadana zamówieniu przez zamawiającego:</w:t>
      </w:r>
      <w:r w:rsidRPr="00EE0D81">
        <w:t xml:space="preserve"> Dostawa gazu płynnego - propan techniczny do Komisariatu Policji w Sierakowie.</w:t>
      </w:r>
    </w:p>
    <w:p w:rsidR="00EE0D81" w:rsidRPr="00EE0D81" w:rsidRDefault="00EE0D81" w:rsidP="00EE0D81">
      <w:r w:rsidRPr="00EE0D81">
        <w:rPr>
          <w:b/>
          <w:bCs/>
        </w:rPr>
        <w:t>II.1.2) Rodzaj zamówienia:</w:t>
      </w:r>
      <w:r w:rsidRPr="00EE0D81">
        <w:t xml:space="preserve"> dostawy.</w:t>
      </w:r>
    </w:p>
    <w:p w:rsidR="00EE0D81" w:rsidRPr="00EE0D81" w:rsidRDefault="00EE0D81" w:rsidP="00EE0D81">
      <w:r w:rsidRPr="00EE0D81">
        <w:rPr>
          <w:b/>
          <w:bCs/>
        </w:rPr>
        <w:t>II.1.4) Określenie przedmiotu oraz wielkości lub zakresu zamówienia:</w:t>
      </w:r>
      <w:r w:rsidRPr="00EE0D81">
        <w:t xml:space="preserve"> 1. Przedmiotem umowy jest: 1) sukcesywna dostawa gazu płynnego - propan techniczny o parametrach technicznych zgodnie z normą PN-C-96008:1998, wykorzystywanego do celów grzewczych do Komisariatu Policji w Sierakowie, położonego przy ul. 8 Stycznia 16; 2) dostawa i montaż jednego zbiornika naziemnego na gaz płynny o pojemności 2700 l wraz z niezbędną armaturą do jego prawidłowej eksploatacji, na terenie jednostki Policji określonej w pkt. 1; 3) montaż zbiornika w miejscu wskazanym przez Zamawiającego oraz jego podłączenie do istniejącej instalacji zasilającej powinno nastąpić w terminie nie później niż do dnia 31.10.2014 r. 2. Zamawiający przewiduje, że w stosunku rocznym zużycie gazu będzie oscylowało na poziomie 9 000 l , a w okresie obowiązywania umowy - 36 000 l..</w:t>
      </w:r>
    </w:p>
    <w:p w:rsidR="00EE0D81" w:rsidRPr="00EE0D81" w:rsidRDefault="00EE0D81" w:rsidP="00EE0D81">
      <w:r w:rsidRPr="00EE0D81">
        <w:rPr>
          <w:b/>
          <w:bCs/>
        </w:rPr>
        <w:t>II.1.6) Wspólny Słownik Zamówień (CPV):</w:t>
      </w:r>
      <w:r w:rsidRPr="00EE0D81">
        <w:t xml:space="preserve"> 09.12.21.10-4.</w:t>
      </w:r>
    </w:p>
    <w:p w:rsidR="00EE0D81" w:rsidRPr="00EE0D81" w:rsidRDefault="00EE0D81" w:rsidP="00EE0D81">
      <w:r w:rsidRPr="00EE0D81">
        <w:rPr>
          <w:b/>
          <w:bCs/>
        </w:rPr>
        <w:t>II.1.7) Czy dopuszcza się złożenie oferty częściowej:</w:t>
      </w:r>
      <w:r w:rsidRPr="00EE0D81">
        <w:t xml:space="preserve"> nie.</w:t>
      </w:r>
    </w:p>
    <w:p w:rsidR="00EE0D81" w:rsidRPr="00EE0D81" w:rsidRDefault="00EE0D81" w:rsidP="00EE0D81">
      <w:r w:rsidRPr="00EE0D81">
        <w:rPr>
          <w:b/>
          <w:bCs/>
        </w:rPr>
        <w:t>II.1.8) Czy dopuszcza się złożenie oferty wariantowej:</w:t>
      </w:r>
      <w:r w:rsidRPr="00EE0D81">
        <w:t xml:space="preserve"> nie.</w:t>
      </w:r>
    </w:p>
    <w:p w:rsidR="00EE0D81" w:rsidRPr="00EE0D81" w:rsidRDefault="00EE0D81" w:rsidP="00EE0D81"/>
    <w:p w:rsidR="00EE0D81" w:rsidRPr="00EE0D81" w:rsidRDefault="00EE0D81" w:rsidP="00EE0D81">
      <w:r w:rsidRPr="00EE0D81">
        <w:rPr>
          <w:b/>
          <w:bCs/>
        </w:rPr>
        <w:t>II.2) CZAS TRWANIA ZAMÓWIENIA LUB TERMIN WYKONANIA:</w:t>
      </w:r>
      <w:r w:rsidRPr="00EE0D81">
        <w:t xml:space="preserve"> Zakończenie: 31.10.2018.</w:t>
      </w:r>
    </w:p>
    <w:p w:rsidR="00EE0D81" w:rsidRPr="00EE0D81" w:rsidRDefault="00EE0D81" w:rsidP="00EE0D81">
      <w:r w:rsidRPr="00EE0D81">
        <w:t>SEKCJA III: INFORMACJE O CHARAKTERZE PRAWNYM, EKONOMICZNYM, FINANSOWYM I TECHNICZNYM</w:t>
      </w:r>
    </w:p>
    <w:p w:rsidR="00EE0D81" w:rsidRPr="00EE0D81" w:rsidRDefault="00EE0D81" w:rsidP="00EE0D81">
      <w:r w:rsidRPr="00EE0D81">
        <w:rPr>
          <w:b/>
          <w:bCs/>
        </w:rPr>
        <w:t>III.1) WADIUM</w:t>
      </w:r>
    </w:p>
    <w:p w:rsidR="00EE0D81" w:rsidRPr="00EE0D81" w:rsidRDefault="00EE0D81" w:rsidP="00EE0D81">
      <w:r w:rsidRPr="00EE0D81">
        <w:rPr>
          <w:b/>
          <w:bCs/>
        </w:rPr>
        <w:lastRenderedPageBreak/>
        <w:t>Informacja na temat wadium:</w:t>
      </w:r>
      <w:r w:rsidRPr="00EE0D81">
        <w:t xml:space="preserve"> Zamawiający nie wymaga wniesienia wadium</w:t>
      </w:r>
    </w:p>
    <w:p w:rsidR="00EE0D81" w:rsidRPr="00EE0D81" w:rsidRDefault="00EE0D81" w:rsidP="00EE0D81">
      <w:r w:rsidRPr="00EE0D81">
        <w:rPr>
          <w:b/>
          <w:bCs/>
        </w:rPr>
        <w:t>III.2) ZALICZKI</w:t>
      </w:r>
    </w:p>
    <w:p w:rsidR="00EE0D81" w:rsidRPr="00EE0D81" w:rsidRDefault="00EE0D81" w:rsidP="00EE0D81">
      <w:r w:rsidRPr="00EE0D81">
        <w:rPr>
          <w:b/>
          <w:bCs/>
        </w:rPr>
        <w:t>III.3) WARUNKI UDZIAŁU W POSTĘPOWANIU ORAZ OPIS SPOSOBU DOKONYWANIA OCENY SPEŁNIANIA TYCH WARUNKÓW</w:t>
      </w:r>
    </w:p>
    <w:p w:rsidR="00EE0D81" w:rsidRPr="00EE0D81" w:rsidRDefault="00EE0D81" w:rsidP="00EE0D81">
      <w:pPr>
        <w:numPr>
          <w:ilvl w:val="0"/>
          <w:numId w:val="2"/>
        </w:numPr>
      </w:pPr>
      <w:r w:rsidRPr="00EE0D81">
        <w:rPr>
          <w:b/>
          <w:bCs/>
        </w:rPr>
        <w:t>III. 3.1) Uprawnienia do wykonywania określonej działalności lub czynności, jeżeli przepisy prawa nakładają obowiązek ich posiadania</w:t>
      </w:r>
    </w:p>
    <w:p w:rsidR="00EE0D81" w:rsidRPr="00EE0D81" w:rsidRDefault="00EE0D81" w:rsidP="00EE0D81">
      <w:r w:rsidRPr="00EE0D81">
        <w:rPr>
          <w:b/>
          <w:bCs/>
        </w:rPr>
        <w:t>Opis sposobu dokonywania oceny spełniania tego warunku</w:t>
      </w:r>
    </w:p>
    <w:p w:rsidR="00EE0D81" w:rsidRPr="00EE0D81" w:rsidRDefault="00EE0D81" w:rsidP="00EE0D81">
      <w:pPr>
        <w:numPr>
          <w:ilvl w:val="1"/>
          <w:numId w:val="2"/>
        </w:numPr>
      </w:pPr>
      <w:r w:rsidRPr="00EE0D81">
        <w:t>O zamówienie publiczne może ubiegać się Wykonawcy, którzy posiadają uprawnienia do wykonywania określonej działalności lub czynności, jeżeli przepisy prawa nakładają obowiązek ich posiadania; tj. posiadają koncesję na obrót paliwami ciekłymi - aktualną na dzień składania ofert;</w:t>
      </w:r>
    </w:p>
    <w:p w:rsidR="00EE0D81" w:rsidRPr="00EE0D81" w:rsidRDefault="00EE0D81" w:rsidP="00EE0D81">
      <w:pPr>
        <w:numPr>
          <w:ilvl w:val="0"/>
          <w:numId w:val="2"/>
        </w:numPr>
      </w:pPr>
      <w:r w:rsidRPr="00EE0D81">
        <w:rPr>
          <w:b/>
          <w:bCs/>
        </w:rPr>
        <w:t>III.3.2) Wiedza i doświadczenie</w:t>
      </w:r>
    </w:p>
    <w:p w:rsidR="00EE0D81" w:rsidRPr="00EE0D81" w:rsidRDefault="00EE0D81" w:rsidP="00EE0D81">
      <w:r w:rsidRPr="00EE0D81">
        <w:rPr>
          <w:b/>
          <w:bCs/>
        </w:rPr>
        <w:t>Opis sposobu dokonywania oceny spełniania tego warunku</w:t>
      </w:r>
    </w:p>
    <w:p w:rsidR="00EE0D81" w:rsidRPr="00EE0D81" w:rsidRDefault="00EE0D81" w:rsidP="00EE0D81">
      <w:pPr>
        <w:numPr>
          <w:ilvl w:val="1"/>
          <w:numId w:val="2"/>
        </w:numPr>
      </w:pPr>
      <w:r w:rsidRPr="00EE0D81">
        <w:t>Zamawiający nie opisuje warunku udziału w postępowaniu</w:t>
      </w:r>
    </w:p>
    <w:p w:rsidR="00EE0D81" w:rsidRPr="00EE0D81" w:rsidRDefault="00EE0D81" w:rsidP="00EE0D81">
      <w:pPr>
        <w:numPr>
          <w:ilvl w:val="0"/>
          <w:numId w:val="2"/>
        </w:numPr>
      </w:pPr>
      <w:r w:rsidRPr="00EE0D81">
        <w:rPr>
          <w:b/>
          <w:bCs/>
        </w:rPr>
        <w:t>III.3.3) Potencjał techniczny</w:t>
      </w:r>
    </w:p>
    <w:p w:rsidR="00EE0D81" w:rsidRPr="00EE0D81" w:rsidRDefault="00EE0D81" w:rsidP="00EE0D81">
      <w:r w:rsidRPr="00EE0D81">
        <w:rPr>
          <w:b/>
          <w:bCs/>
        </w:rPr>
        <w:t>Opis sposobu dokonywania oceny spełniania tego warunku</w:t>
      </w:r>
    </w:p>
    <w:p w:rsidR="00EE0D81" w:rsidRPr="00EE0D81" w:rsidRDefault="00EE0D81" w:rsidP="00EE0D81">
      <w:pPr>
        <w:numPr>
          <w:ilvl w:val="1"/>
          <w:numId w:val="2"/>
        </w:numPr>
      </w:pPr>
      <w:r w:rsidRPr="00EE0D81">
        <w:t>Zamawiający nie opisuje warunku udziału w postępowaniu</w:t>
      </w:r>
    </w:p>
    <w:p w:rsidR="00EE0D81" w:rsidRPr="00EE0D81" w:rsidRDefault="00EE0D81" w:rsidP="00EE0D81">
      <w:pPr>
        <w:numPr>
          <w:ilvl w:val="0"/>
          <w:numId w:val="2"/>
        </w:numPr>
      </w:pPr>
      <w:r w:rsidRPr="00EE0D81">
        <w:rPr>
          <w:b/>
          <w:bCs/>
        </w:rPr>
        <w:t>III.3.4) Osoby zdolne do wykonania zamówienia</w:t>
      </w:r>
    </w:p>
    <w:p w:rsidR="00EE0D81" w:rsidRPr="00EE0D81" w:rsidRDefault="00EE0D81" w:rsidP="00EE0D81">
      <w:r w:rsidRPr="00EE0D81">
        <w:rPr>
          <w:b/>
          <w:bCs/>
        </w:rPr>
        <w:t>Opis sposobu dokonywania oceny spełniania tego warunku</w:t>
      </w:r>
    </w:p>
    <w:p w:rsidR="00EE0D81" w:rsidRPr="00EE0D81" w:rsidRDefault="00EE0D81" w:rsidP="00EE0D81">
      <w:pPr>
        <w:numPr>
          <w:ilvl w:val="1"/>
          <w:numId w:val="2"/>
        </w:numPr>
      </w:pPr>
      <w:r w:rsidRPr="00EE0D81">
        <w:t>Zamawiający nie opisuje warunku udziału w postępowaniu</w:t>
      </w:r>
    </w:p>
    <w:p w:rsidR="00EE0D81" w:rsidRPr="00EE0D81" w:rsidRDefault="00EE0D81" w:rsidP="00EE0D81">
      <w:pPr>
        <w:numPr>
          <w:ilvl w:val="0"/>
          <w:numId w:val="2"/>
        </w:numPr>
      </w:pPr>
      <w:r w:rsidRPr="00EE0D81">
        <w:rPr>
          <w:b/>
          <w:bCs/>
        </w:rPr>
        <w:t>III.3.5) Sytuacja ekonomiczna i finansowa</w:t>
      </w:r>
    </w:p>
    <w:p w:rsidR="00EE0D81" w:rsidRPr="00EE0D81" w:rsidRDefault="00EE0D81" w:rsidP="00EE0D81">
      <w:r w:rsidRPr="00EE0D81">
        <w:rPr>
          <w:b/>
          <w:bCs/>
        </w:rPr>
        <w:t>Opis sposobu dokonywania oceny spełniania tego warunku</w:t>
      </w:r>
    </w:p>
    <w:p w:rsidR="00EE0D81" w:rsidRPr="00EE0D81" w:rsidRDefault="00EE0D81" w:rsidP="00EE0D81">
      <w:pPr>
        <w:numPr>
          <w:ilvl w:val="1"/>
          <w:numId w:val="2"/>
        </w:numPr>
      </w:pPr>
      <w:r w:rsidRPr="00EE0D81">
        <w:t>Zamawiający nie opisuje warunku udziału w postępowaniu</w:t>
      </w:r>
    </w:p>
    <w:p w:rsidR="00EE0D81" w:rsidRPr="00EE0D81" w:rsidRDefault="00EE0D81" w:rsidP="00EE0D81">
      <w:r w:rsidRPr="00EE0D81">
        <w:rPr>
          <w:b/>
          <w:bCs/>
        </w:rPr>
        <w:t>III.4) INFORMACJA O OŚWIADCZENIACH LUB DOKUMENTACH, JAKIE MAJĄ DOSTARCZYĆ WYKONAWCY W CELU POTWIERDZENIA SPEŁNIANIA WARUNKÓW UDZIAŁU W POSTĘPOWANIU ORAZ NIEPODLEGANIA WYKLUCZENIU NA PODSTAWIE ART. 24 UST. 1 USTAWY</w:t>
      </w:r>
    </w:p>
    <w:p w:rsidR="00EE0D81" w:rsidRPr="00EE0D81" w:rsidRDefault="00EE0D81" w:rsidP="00EE0D81">
      <w:r w:rsidRPr="00EE0D81">
        <w:rPr>
          <w:b/>
          <w:bCs/>
        </w:rPr>
        <w:t>III.4.1) W zakresie wykazania spełniania przez wykonawcę warunków, o których mowa w art. 22 ust. 1 ustawy, oprócz oświadczenia o spełnianiu warunków udziału w postępowaniu należy przedłożyć:</w:t>
      </w:r>
    </w:p>
    <w:p w:rsidR="00EE0D81" w:rsidRPr="00EE0D81" w:rsidRDefault="00EE0D81" w:rsidP="00EE0D81">
      <w:pPr>
        <w:numPr>
          <w:ilvl w:val="0"/>
          <w:numId w:val="3"/>
        </w:numPr>
      </w:pPr>
      <w:r w:rsidRPr="00EE0D81">
        <w:t>potwierdzenie posiadania uprawnień do wykonywania określonej działalności lub czynności, jeżeli przepisy prawa nakładają obowiązek ich posiadania, w szczególności koncesje, zezwolenia lub licencje;</w:t>
      </w:r>
    </w:p>
    <w:p w:rsidR="00EE0D81" w:rsidRPr="00EE0D81" w:rsidRDefault="00EE0D81" w:rsidP="00EE0D81">
      <w:r w:rsidRPr="00EE0D81">
        <w:rPr>
          <w:b/>
          <w:bCs/>
        </w:rPr>
        <w:t>III.4.2) W zakresie potwierdzenia niepodlegania wykluczeniu na podstawie art. 24 ust. 1 ustawy, należy przedłożyć:</w:t>
      </w:r>
    </w:p>
    <w:p w:rsidR="00EE0D81" w:rsidRPr="00EE0D81" w:rsidRDefault="00EE0D81" w:rsidP="00EE0D81">
      <w:pPr>
        <w:numPr>
          <w:ilvl w:val="0"/>
          <w:numId w:val="4"/>
        </w:numPr>
      </w:pPr>
      <w:r w:rsidRPr="00EE0D81">
        <w:t>oświadczenie o braku podstaw do wykluczenia;</w:t>
      </w:r>
    </w:p>
    <w:p w:rsidR="00EE0D81" w:rsidRPr="00EE0D81" w:rsidRDefault="00EE0D81" w:rsidP="00EE0D81">
      <w:pPr>
        <w:numPr>
          <w:ilvl w:val="0"/>
          <w:numId w:val="4"/>
        </w:numPr>
      </w:pPr>
      <w:r w:rsidRPr="00EE0D81">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E0D81" w:rsidRPr="00EE0D81" w:rsidRDefault="00EE0D81" w:rsidP="00EE0D81">
      <w:r w:rsidRPr="00EE0D81">
        <w:t>III.4.3) Dokumenty podmiotów zagranicznych</w:t>
      </w:r>
    </w:p>
    <w:p w:rsidR="00EE0D81" w:rsidRPr="00EE0D81" w:rsidRDefault="00EE0D81" w:rsidP="00EE0D81">
      <w:r w:rsidRPr="00EE0D81">
        <w:t>Jeżeli wykonawca ma siedzibę lub miejsce zamieszkania poza terytorium Rzeczypospolitej Polskiej, przedkłada:</w:t>
      </w:r>
    </w:p>
    <w:p w:rsidR="00EE0D81" w:rsidRPr="00EE0D81" w:rsidRDefault="00EE0D81" w:rsidP="00EE0D81">
      <w:r w:rsidRPr="00EE0D81">
        <w:t>III.4.3.1) dokument wystawiony w kraju, w którym ma siedzibę lub miejsce zamieszkania potwierdzający, że:</w:t>
      </w:r>
    </w:p>
    <w:p w:rsidR="00EE0D81" w:rsidRPr="00EE0D81" w:rsidRDefault="00EE0D81" w:rsidP="00EE0D81">
      <w:pPr>
        <w:numPr>
          <w:ilvl w:val="0"/>
          <w:numId w:val="5"/>
        </w:numPr>
      </w:pPr>
      <w:r w:rsidRPr="00EE0D81">
        <w:t>nie otwarto jego likwidacji ani nie ogłoszono upadłości - wystawiony nie wcześniej niż 6 miesięcy przed upływem terminu składania wniosków o dopuszczenie do udziału w postępowaniu o udzielenie zamówienia albo składania ofert;</w:t>
      </w:r>
    </w:p>
    <w:p w:rsidR="00EE0D81" w:rsidRPr="00EE0D81" w:rsidRDefault="00EE0D81" w:rsidP="00EE0D81">
      <w:r w:rsidRPr="00EE0D81">
        <w:t>III.4.4) Dokumenty dotyczące przynależności do tej samej grupy kapitałowej</w:t>
      </w:r>
    </w:p>
    <w:p w:rsidR="00EE0D81" w:rsidRPr="00EE0D81" w:rsidRDefault="00EE0D81" w:rsidP="00EE0D81">
      <w:pPr>
        <w:numPr>
          <w:ilvl w:val="0"/>
          <w:numId w:val="6"/>
        </w:numPr>
      </w:pPr>
      <w:r w:rsidRPr="00EE0D81">
        <w:t>lista podmiotów należących do tej samej grupy kapitałowej w rozumieniu ustawy z dnia 16 lutego 2007 r. o ochronie konkurencji i konsumentów albo informacji o tym, że nie należy do grupy kapitałowej;</w:t>
      </w:r>
    </w:p>
    <w:p w:rsidR="00EE0D81" w:rsidRPr="00EE0D81" w:rsidRDefault="00EE0D81" w:rsidP="00EE0D81">
      <w:r w:rsidRPr="00EE0D81">
        <w:rPr>
          <w:b/>
          <w:bCs/>
        </w:rPr>
        <w:t>III.6) INNE DOKUMENTY</w:t>
      </w:r>
    </w:p>
    <w:p w:rsidR="00EE0D81" w:rsidRPr="00EE0D81" w:rsidRDefault="00EE0D81" w:rsidP="00EE0D81">
      <w:r w:rsidRPr="00EE0D81">
        <w:t>Inne dokumenty niewymienione w pkt III.4) albo w pkt III.5)</w:t>
      </w:r>
    </w:p>
    <w:p w:rsidR="00EE0D81" w:rsidRPr="00EE0D81" w:rsidRDefault="00EE0D81" w:rsidP="00EE0D81">
      <w:r w:rsidRPr="00EE0D81">
        <w:t>Inne wymagane dokumenty: 1) wypełniony i podpisany formularz ofertowy o treści określonej w załączniku nr 1 do SIWZ; 2) pełnomocnictwo do reprezentowania Wykonawcy lub Wykonawców w przypadku, gdy: a) ofertę podpisuje inna osoba niż Wykonawca, b) ofertę składają Wykonawcy ubiegający się wspólnie o udzielenie zamówienia publicznego o treści wymaganej w art. 23 ust. 2 ustawy - upoważnienie do pełnienia funkcji przedstawiciela/lidera konsorcjum wymaga podpisu prawnie upoważnionych przedstawicieli każdego z Wykonawców.</w:t>
      </w:r>
    </w:p>
    <w:p w:rsidR="00EE0D81" w:rsidRPr="00EE0D81" w:rsidRDefault="00EE0D81" w:rsidP="00EE0D81">
      <w:r w:rsidRPr="00EE0D81">
        <w:t>SEKCJA IV: PROCEDURA</w:t>
      </w:r>
    </w:p>
    <w:p w:rsidR="00EE0D81" w:rsidRPr="00EE0D81" w:rsidRDefault="00EE0D81" w:rsidP="00EE0D81">
      <w:r w:rsidRPr="00EE0D81">
        <w:rPr>
          <w:b/>
          <w:bCs/>
        </w:rPr>
        <w:t>IV.1) TRYB UDZIELENIA ZAMÓWIENIA</w:t>
      </w:r>
    </w:p>
    <w:p w:rsidR="00EE0D81" w:rsidRPr="00EE0D81" w:rsidRDefault="00EE0D81" w:rsidP="00EE0D81">
      <w:r w:rsidRPr="00EE0D81">
        <w:rPr>
          <w:b/>
          <w:bCs/>
        </w:rPr>
        <w:t>IV.1.1) Tryb udzielenia zamówienia:</w:t>
      </w:r>
      <w:r w:rsidRPr="00EE0D81">
        <w:t xml:space="preserve"> przetarg nieograniczony.</w:t>
      </w:r>
    </w:p>
    <w:p w:rsidR="00EE0D81" w:rsidRPr="00EE0D81" w:rsidRDefault="00EE0D81" w:rsidP="00EE0D81">
      <w:r w:rsidRPr="00EE0D81">
        <w:rPr>
          <w:b/>
          <w:bCs/>
        </w:rPr>
        <w:t>IV.2) KRYTERIA OCENY OFERT</w:t>
      </w:r>
    </w:p>
    <w:p w:rsidR="00EE0D81" w:rsidRPr="00EE0D81" w:rsidRDefault="00EE0D81" w:rsidP="00EE0D81">
      <w:r w:rsidRPr="00EE0D81">
        <w:rPr>
          <w:b/>
          <w:bCs/>
        </w:rPr>
        <w:t xml:space="preserve">IV.2.1) Kryteria oceny ofert: </w:t>
      </w:r>
      <w:r w:rsidRPr="00EE0D81">
        <w:t>najniższa cena.</w:t>
      </w:r>
    </w:p>
    <w:p w:rsidR="00EE0D81" w:rsidRPr="00EE0D81" w:rsidRDefault="00EE0D81" w:rsidP="00EE0D81">
      <w:r w:rsidRPr="00EE0D81">
        <w:rPr>
          <w:b/>
          <w:bCs/>
        </w:rPr>
        <w:t>IV.2.2)</w:t>
      </w:r>
    </w:p>
    <w:p w:rsidR="00EE0D81" w:rsidRPr="00EE0D81" w:rsidRDefault="00EE0D81" w:rsidP="00EE0D81">
      <w:r w:rsidRPr="00EE0D81">
        <w:t xml:space="preserve">przeprowadzona będzie aukcja elektroniczna: tak, adres strony, na której będzie prowadzona: Zamawiający przewiduje dla przedmiotu zamówienia, po dokonaniu oceny ofert, w celu wyboru najkorzystniejszej oferty przeprowadzenie aukcji elektronicznej, jeżeli w postępowaniu złożone zostaną co najmniej 3 oferty niepodlegające odrzuceniu. 1. Wymagania dotyczące rejestracji i identyfikacji wykonawców, w tym wymagania techniczne urządzeń informatycznych 1. Adres strony internetowej na której dobędzie się aukcja: https:aukcje.uzp.gov.pl 2. Do obsługi systemu niezbędny jest dowolny komputer klasy PC z systemem operacyjnym Windows lub Linux oraz dostępem do sieci Internet. Administrator gwarantuje w pełni prawidłową współpracę z przeglądarkami: a. Mozilla </w:t>
      </w:r>
      <w:proofErr w:type="spellStart"/>
      <w:r w:rsidRPr="00EE0D81">
        <w:lastRenderedPageBreak/>
        <w:t>Firefox</w:t>
      </w:r>
      <w:proofErr w:type="spellEnd"/>
      <w:r w:rsidRPr="00EE0D81">
        <w:t xml:space="preserve"> w wersji 2.0 lub wyższej. </w:t>
      </w:r>
      <w:proofErr w:type="spellStart"/>
      <w:r w:rsidRPr="00EE0D81">
        <w:t>b.Opera</w:t>
      </w:r>
      <w:proofErr w:type="spellEnd"/>
      <w:r w:rsidRPr="00EE0D81">
        <w:t xml:space="preserve"> w wersji 9.0 lub wyższej c. Google Chrome w wersji 3.0 lub wyższej Ze względu na brak kompatybilności przeglądarki Internet Explorer ze standardami przyjętymi w systemie aukcyjnym (powszechnie wykorzystywanymi w Internecie) oraz pojawiające się problemy związane z bezpieczeństwem, nie zaleca się korzystania z tej aplikacji podczas użytkowania Portalu Aukcji. 3. Postąpienia w toku aukcji elektronicznej Wykonawca, pod rygorem nieważności, składa opatrzone bezpiecznym podpisem elektronicznym weryfikowanym za pomocą ważnego kwalifikowanego certyfikatu. Podpisem elektronicznym spełniającym wymogi ustawy jest podpis wydawany przez kwalifikowany podmiot certyfikujący - wpisany do rejestru prowadzonego przez Narodowe Centrum Certyfikacji. Z uwagi na fakt, że postąpienia, które Wykonawcy są zobligowani podpisać elektronicznie, są generowane w postaci dokumentu PDF </w:t>
      </w:r>
      <w:proofErr w:type="spellStart"/>
      <w:r w:rsidRPr="00EE0D81">
        <w:t>Portable</w:t>
      </w:r>
      <w:proofErr w:type="spellEnd"/>
      <w:r w:rsidRPr="00EE0D81">
        <w:t xml:space="preserve"> </w:t>
      </w:r>
      <w:proofErr w:type="spellStart"/>
      <w:r w:rsidRPr="00EE0D81">
        <w:t>Document</w:t>
      </w:r>
      <w:proofErr w:type="spellEnd"/>
      <w:r w:rsidRPr="00EE0D81">
        <w:t xml:space="preserve"> Format, Wykonawcy biorący udział w aukcji elektronicznej winni dysponować oprogramowaniem umożliwiającym odczytywanie plików w ww. formacie. Oprogramowanie takie wykonawcy mogą pobrać bezpłatnie ze strony internetowej http:get.adobe.com.reader. Ponadto Wykonawca chcący składać oferty w toku aukcji elektronicznej musi dysponować urządzeniami technicznymi oraz oprogramowaniem służącymi do obsługi podpisu elektronicznego. Wykonawcy składający postąpienia są obowiązani podpisywać oferty składane w toku aukcji - postąpienia- za pomocą oprogramowania dostarczanego przez wystawcę podpisu elektronicznego - struktura generowanych przez platformę ofert nie pozwala na podpisywanie ich bezpośrednio z poziomu programu Adobe Reader. Oferty winny być podpisane w formacie </w:t>
      </w:r>
      <w:proofErr w:type="spellStart"/>
      <w:r w:rsidRPr="00EE0D81">
        <w:t>Xades</w:t>
      </w:r>
      <w:proofErr w:type="spellEnd"/>
      <w:r w:rsidRPr="00EE0D81">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Wystawcą podpisu -centrum certyfikacji. UWAGA: oferty generowane przez system aukcyjny nie umożliwiają wprowadzenia podpisu elektronicznego przy użyciu funkcji programu Adobe Reader - funkcja wykorzystywana m.in. w podpisywaniu deklaracji podatkowych. Opatrzenie oferty podpisem elektronicznym wymaga posłużenia się oprogramowaniem dostarczonym przez wystawcę podpisu </w:t>
      </w:r>
      <w:proofErr w:type="spellStart"/>
      <w:r w:rsidRPr="00EE0D81">
        <w:t>elektronicznego-centrum</w:t>
      </w:r>
      <w:proofErr w:type="spellEnd"/>
      <w:r w:rsidRPr="00EE0D81">
        <w:t xml:space="preserve"> certyfikacji. 4) Rejestracja i identyfikacja wykonawców. Konta dla Wykonawców uczestniczących w aukcji tworzy Zamawiający, wpisując wszystkie informacje żądane przez system. Konto Wykonawcy umożliwia mu wzięcie udziału tylko w jednej aukcji. Zamawiający nie zna haseł poszczególnych Wykonawców. LOGIN i HASŁO Wykonawcy są generowane automatycznie przez system, a następnie przesyłane wraz z zaproszeniem do aukcji. Celem zwiększenia bezpieczeństwa, system, przy pierwszym logowaniu się Wykonawcy na konto założone przez Zamawiającego, wymusza dokonanie zmiany HASŁA na nowe. 3. Informacje, które spośród kryteriów oceny ofert będą stosowane w toku aukcji elektronicznej. Kryterium oceny ofert w toku aukcji elektronicznej jest cena. Sposób obliczania punktacji w tym kryterium podczas aukcji elektronicznej jest taki sam jak podczas postępowania przetargowego i jest to wzór opisany w Rozdziale XII SIWZ. 4. Przekazanie zaproszeń do udziału w aukcji elektronicznej. Zamawiający przekaże drogą elektroniczną zaproszenia do udziału w aukcji wszystkim Wykonawcom, którzy złożyli oferty niepodlegające odrzuceniu. W zaproszeniu Zamawiający przekaże informacje o których mowa w art. 91 b ust. 2 ustawy. Niezwłocznie po otrzymaniu zaproszenia Wykonawca zobowiązany jest do zalogowania się na platformie, a także do potwierdzenia poprawności danych wprowadzonych przez Zamawiającego. Potwierdzenie przez Wykonawcę poprawności danych odbywa się drogą elektroniczną poprzez funkcjonalność platformy - za pomocą polecenia wyślij wiadomość do zamawiającego. Wszelkie informacje dotyczące systemu aukcyjnego dostępne są na stronie internetowej Urzędu Zamówień Publicznych po adresem https://aukcje.uzp.gov.pl. Wykonawca, którego oferta będzie najkorzystniejsza w wyniku aukcji elektronicznej, po jej </w:t>
      </w:r>
      <w:r w:rsidRPr="00EE0D81">
        <w:lastRenderedPageBreak/>
        <w:t>zakończeniu złoży Zamawiającemu formularz ofertowy ze wskazaniem cen we wszystkich tabelach i łączną ceną oferty równej cenie wylicytowanej w wyniku aukcji. Poszczególne ceny wynikające z tabel nie mogą być wyższe niż ceny zaoferowane w ofercie złożonej w formie pisemnej.</w:t>
      </w:r>
    </w:p>
    <w:p w:rsidR="00EE0D81" w:rsidRPr="00EE0D81" w:rsidRDefault="00EE0D81" w:rsidP="00EE0D81">
      <w:r w:rsidRPr="00EE0D81">
        <w:rPr>
          <w:b/>
          <w:bCs/>
        </w:rPr>
        <w:t>IV.3) ZMIANA UMOWY</w:t>
      </w:r>
    </w:p>
    <w:p w:rsidR="00EE0D81" w:rsidRPr="00EE0D81" w:rsidRDefault="00EE0D81" w:rsidP="00EE0D81">
      <w:r w:rsidRPr="00EE0D81">
        <w:rPr>
          <w:b/>
          <w:bCs/>
        </w:rPr>
        <w:t xml:space="preserve">przewiduje się istotne zmiany postanowień zawartej umowy w stosunku do treści oferty, na podstawie której dokonano wyboru wykonawcy: </w:t>
      </w:r>
    </w:p>
    <w:p w:rsidR="00EE0D81" w:rsidRPr="00EE0D81" w:rsidRDefault="00EE0D81" w:rsidP="00EE0D81">
      <w:r w:rsidRPr="00EE0D81">
        <w:rPr>
          <w:b/>
          <w:bCs/>
        </w:rPr>
        <w:t>Dopuszczalne zmiany postanowień umowy oraz określenie warunków zmian</w:t>
      </w:r>
    </w:p>
    <w:p w:rsidR="00EE0D81" w:rsidRPr="00EE0D81" w:rsidRDefault="00EE0D81" w:rsidP="00EE0D81">
      <w:r w:rsidRPr="00EE0D81">
        <w:t>Zamawiający dopuszcza zmianę istotnych postanowień umowy w stosunku do treści oferty, na podstawie której dokonano wyboru Wykonawcy oraz postanowień zawartej umowy w drodze udzielenia zamówienia publicznego w następujących przypadkach i na określonych warunkach: 1) Zamawiający dopuszcza zmianę ustalenia formuły średniej ceny rynkowej 1l. gazu propan w okresie od 01.11.2014 r. do końca trwania umowy w przypadku niemożliwości jej wyliczenia w oparciu o zasady opisane w § 3 ust.1 umowy, np. zaprzestania publikacji cen lub dostępu bardziej reprezentatywnych danych dotyczących cen gazu. W takim przypadku zostanie opracowana nowa formuła ustalenia średniej ceny rynkowej uwzględniając powszechnie dostępne - publikowane dane głównych dostawców gazu.</w:t>
      </w:r>
    </w:p>
    <w:p w:rsidR="00EE0D81" w:rsidRPr="00EE0D81" w:rsidRDefault="00EE0D81" w:rsidP="00EE0D81">
      <w:r w:rsidRPr="00EE0D81">
        <w:rPr>
          <w:b/>
          <w:bCs/>
        </w:rPr>
        <w:t>IV.4) INFORMACJE ADMINISTRACYJNE</w:t>
      </w:r>
    </w:p>
    <w:p w:rsidR="00EE0D81" w:rsidRPr="00EE0D81" w:rsidRDefault="00EE0D81" w:rsidP="00EE0D81">
      <w:r w:rsidRPr="00EE0D81">
        <w:rPr>
          <w:b/>
          <w:bCs/>
        </w:rPr>
        <w:t>IV.4.1)</w:t>
      </w:r>
      <w:r w:rsidRPr="00EE0D81">
        <w:t> </w:t>
      </w:r>
      <w:r w:rsidRPr="00EE0D81">
        <w:rPr>
          <w:b/>
          <w:bCs/>
        </w:rPr>
        <w:t>Adres strony internetowej, na której jest dostępna specyfikacja istotnych warunków zamówienia:</w:t>
      </w:r>
      <w:r w:rsidRPr="00EE0D81">
        <w:t xml:space="preserve"> http://bip.poznan.kwp.policja.gov.pl/KWP/zamowienia-publiczne/</w:t>
      </w:r>
      <w:r w:rsidRPr="00EE0D81">
        <w:br/>
      </w:r>
      <w:r w:rsidRPr="00EE0D81">
        <w:rPr>
          <w:b/>
          <w:bCs/>
        </w:rPr>
        <w:t>Specyfikację istotnych warunków zamówienia można uzyskać pod adresem:</w:t>
      </w:r>
      <w:r w:rsidRPr="00EE0D81">
        <w:t xml:space="preserve"> Komenda Wojewódzka Policji w Poznaniu, Sekcja ds. Zamówień Publicznych, ul. Dąbrowskiego 17 A Poznań.</w:t>
      </w:r>
    </w:p>
    <w:p w:rsidR="00EE0D81" w:rsidRPr="00EE0D81" w:rsidRDefault="00EE0D81" w:rsidP="00EE0D81">
      <w:r w:rsidRPr="00EE0D81">
        <w:rPr>
          <w:b/>
          <w:bCs/>
        </w:rPr>
        <w:t>IV.4.4) Termin składania wniosków o dopuszczenie do udziału w postępowaniu lub ofert:</w:t>
      </w:r>
      <w:r w:rsidRPr="00EE0D81">
        <w:t xml:space="preserve"> 09.10.2014 godzina 11:00, miejsce: Komenda Wojewódzka Policji w Poznaniu, Sekcja ds. Zamówień Publicznych, ul. Dąbrowskiego 17 A Poznań.</w:t>
      </w:r>
    </w:p>
    <w:p w:rsidR="00EE0D81" w:rsidRPr="00EE0D81" w:rsidRDefault="00EE0D81" w:rsidP="00EE0D81">
      <w:r w:rsidRPr="00EE0D81">
        <w:rPr>
          <w:b/>
          <w:bCs/>
        </w:rPr>
        <w:t>IV.4.5) Termin związania ofertą:</w:t>
      </w:r>
      <w:r w:rsidRPr="00EE0D81">
        <w:t xml:space="preserve"> okres w dniach: 30 (od ostatecznego terminu składania ofert).</w:t>
      </w:r>
    </w:p>
    <w:p w:rsidR="00EE0D81" w:rsidRPr="00EE0D81" w:rsidRDefault="00EE0D81" w:rsidP="00EE0D81">
      <w:r w:rsidRPr="00EE0D81">
        <w:rPr>
          <w:b/>
          <w:bCs/>
        </w:rPr>
        <w:t>IV.4.16) Informacje dodatkowe, w tym dotyczące finansowania projektu/programu ze środków Unii Europejskiej:</w:t>
      </w:r>
      <w:r w:rsidRPr="00EE0D81">
        <w:t xml:space="preserve"> Zamawiający nie ustawi dynamicznego systemu zakupów oraz nie zawrze umowy ramowej..</w:t>
      </w:r>
    </w:p>
    <w:p w:rsidR="00EE0D81" w:rsidRPr="00EE0D81" w:rsidRDefault="00EE0D81" w:rsidP="00EE0D81">
      <w:r w:rsidRPr="00EE0D81">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E0D81">
        <w:t>nie</w:t>
      </w:r>
    </w:p>
    <w:p w:rsidR="00EE0D81" w:rsidRPr="00EE0D81" w:rsidRDefault="00EE0D81" w:rsidP="00EE0D81"/>
    <w:p w:rsidR="00183135" w:rsidRDefault="00183135">
      <w:bookmarkStart w:id="0" w:name="_GoBack"/>
      <w:bookmarkEnd w:id="0"/>
    </w:p>
    <w:sectPr w:rsidR="00183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C7DC1"/>
    <w:multiLevelType w:val="multilevel"/>
    <w:tmpl w:val="4E84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735FE"/>
    <w:multiLevelType w:val="multilevel"/>
    <w:tmpl w:val="177A0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92BF8"/>
    <w:multiLevelType w:val="multilevel"/>
    <w:tmpl w:val="E91E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A7F96"/>
    <w:multiLevelType w:val="multilevel"/>
    <w:tmpl w:val="F872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000A1F"/>
    <w:multiLevelType w:val="multilevel"/>
    <w:tmpl w:val="D9F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C3231A"/>
    <w:multiLevelType w:val="multilevel"/>
    <w:tmpl w:val="BFB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81"/>
    <w:rsid w:val="00183135"/>
    <w:rsid w:val="00EE0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A9482-BB1B-4FD2-AA48-F85F465F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E0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87004">
      <w:bodyDiv w:val="1"/>
      <w:marLeft w:val="0"/>
      <w:marRight w:val="0"/>
      <w:marTop w:val="0"/>
      <w:marBottom w:val="0"/>
      <w:divBdr>
        <w:top w:val="none" w:sz="0" w:space="0" w:color="auto"/>
        <w:left w:val="none" w:sz="0" w:space="0" w:color="auto"/>
        <w:bottom w:val="none" w:sz="0" w:space="0" w:color="auto"/>
        <w:right w:val="none" w:sz="0" w:space="0" w:color="auto"/>
      </w:divBdr>
      <w:divsChild>
        <w:div w:id="174603213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poznan.kwp.policja.gov.pl/KWP/zamowienia-publicz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11934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Gordienko</dc:creator>
  <cp:keywords/>
  <dc:description/>
  <cp:lastModifiedBy>Wiesław Gordienko</cp:lastModifiedBy>
  <cp:revision>1</cp:revision>
  <dcterms:created xsi:type="dcterms:W3CDTF">2014-10-01T10:34:00Z</dcterms:created>
  <dcterms:modified xsi:type="dcterms:W3CDTF">2014-10-01T10:35:00Z</dcterms:modified>
</cp:coreProperties>
</file>